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5BAB" w:rsidRDefault="00AE4A3C">
      <w:pPr>
        <w:pStyle w:val="1"/>
        <w:jc w:val="center"/>
        <w:rPr>
          <w:sz w:val="28"/>
          <w:szCs w:val="28"/>
        </w:rPr>
      </w:pPr>
      <w:proofErr w:type="gramStart"/>
      <w:r>
        <w:rPr>
          <w:rFonts w:hint="eastAsia"/>
          <w:sz w:val="28"/>
          <w:szCs w:val="28"/>
        </w:rPr>
        <w:t>驿</w:t>
      </w:r>
      <w:proofErr w:type="gramEnd"/>
      <w:r>
        <w:rPr>
          <w:rFonts w:hint="eastAsia"/>
          <w:sz w:val="28"/>
          <w:szCs w:val="28"/>
        </w:rPr>
        <w:t>达公司2020年</w:t>
      </w:r>
      <w:r>
        <w:rPr>
          <w:sz w:val="28"/>
          <w:szCs w:val="28"/>
        </w:rPr>
        <w:t>第</w:t>
      </w:r>
      <w:r>
        <w:rPr>
          <w:rFonts w:hint="eastAsia"/>
          <w:sz w:val="28"/>
          <w:szCs w:val="28"/>
        </w:rPr>
        <w:t>三季度部分经营项目招商公告</w:t>
      </w:r>
      <w:r w:rsidR="00A40D05">
        <w:rPr>
          <w:rFonts w:hint="eastAsia"/>
          <w:sz w:val="28"/>
          <w:szCs w:val="28"/>
        </w:rPr>
        <w:t>(</w:t>
      </w:r>
      <w:r w:rsidR="00A40D05">
        <w:rPr>
          <w:sz w:val="28"/>
          <w:szCs w:val="28"/>
        </w:rPr>
        <w:t>2)</w:t>
      </w:r>
    </w:p>
    <w:p w:rsidR="00D15BAB" w:rsidRDefault="00AE4A3C">
      <w:pPr>
        <w:widowControl/>
        <w:ind w:firstLineChars="200" w:firstLine="420"/>
        <w:jc w:val="left"/>
        <w:rPr>
          <w:color w:val="363636"/>
          <w:lang w:val="en"/>
        </w:rPr>
      </w:pPr>
      <w:r>
        <w:rPr>
          <w:rFonts w:hint="eastAsia"/>
          <w:color w:val="363636"/>
          <w:lang w:val="en"/>
        </w:rPr>
        <w:t>本次招商采用招商平台，报名、招租文件</w:t>
      </w:r>
      <w:proofErr w:type="gramStart"/>
      <w:r>
        <w:rPr>
          <w:rFonts w:hint="eastAsia"/>
          <w:color w:val="363636"/>
          <w:lang w:val="en"/>
        </w:rPr>
        <w:t>下载均在驿</w:t>
      </w:r>
      <w:proofErr w:type="gramEnd"/>
      <w:r>
        <w:rPr>
          <w:rFonts w:hint="eastAsia"/>
          <w:color w:val="363636"/>
          <w:lang w:val="en"/>
        </w:rPr>
        <w:t>达公司招商平台中进行，不接受现场报名，请有意向的单位登录</w:t>
      </w:r>
      <w:proofErr w:type="gramStart"/>
      <w:r>
        <w:rPr>
          <w:rFonts w:hint="eastAsia"/>
          <w:color w:val="363636"/>
          <w:lang w:val="en"/>
        </w:rPr>
        <w:t>驿</w:t>
      </w:r>
      <w:proofErr w:type="gramEnd"/>
      <w:r>
        <w:rPr>
          <w:rFonts w:hint="eastAsia"/>
          <w:color w:val="363636"/>
          <w:lang w:val="en"/>
        </w:rPr>
        <w:t>达公司外网</w:t>
      </w:r>
      <w:r>
        <w:rPr>
          <w:color w:val="363636"/>
          <w:lang w:val="en"/>
        </w:rPr>
        <w:t>www.ahydgs.com</w:t>
      </w:r>
      <w:r>
        <w:rPr>
          <w:rFonts w:hint="eastAsia"/>
          <w:color w:val="363636"/>
          <w:lang w:val="en"/>
        </w:rPr>
        <w:t>查看本项目招商公告，并请登录“招商平台”窗口注册并报名、下载文件，现将招商有关事项公告如下：</w:t>
      </w:r>
    </w:p>
    <w:p w:rsidR="00D15BAB" w:rsidRDefault="00AE4A3C">
      <w:pPr>
        <w:widowControl/>
        <w:ind w:firstLineChars="200" w:firstLine="422"/>
        <w:jc w:val="left"/>
        <w:rPr>
          <w:rStyle w:val="a6"/>
        </w:rPr>
      </w:pPr>
      <w:r>
        <w:rPr>
          <w:rStyle w:val="a6"/>
          <w:rFonts w:hint="eastAsia"/>
          <w:color w:val="363636"/>
        </w:rPr>
        <w:t>一、项目基本情况</w:t>
      </w:r>
    </w:p>
    <w:tbl>
      <w:tblPr>
        <w:tblpPr w:leftFromText="180" w:rightFromText="180" w:vertAnchor="text" w:tblpX="-657" w:tblpY="1"/>
        <w:tblOverlap w:val="never"/>
        <w:tblW w:w="9990" w:type="dxa"/>
        <w:tblCellSpacing w:w="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27"/>
        <w:gridCol w:w="2059"/>
        <w:gridCol w:w="1202"/>
        <w:gridCol w:w="3690"/>
        <w:gridCol w:w="1217"/>
        <w:gridCol w:w="1195"/>
      </w:tblGrid>
      <w:tr w:rsidR="00D15BAB" w:rsidTr="00960F8B">
        <w:trPr>
          <w:trHeight w:val="209"/>
          <w:tblCellSpacing w:w="15" w:type="dxa"/>
        </w:trPr>
        <w:tc>
          <w:tcPr>
            <w:tcW w:w="582" w:type="dxa"/>
            <w:tcMar>
              <w:top w:w="15" w:type="dxa"/>
              <w:left w:w="15" w:type="dxa"/>
              <w:bottom w:w="15" w:type="dxa"/>
              <w:right w:w="15" w:type="dxa"/>
            </w:tcMar>
            <w:vAlign w:val="center"/>
          </w:tcPr>
          <w:p w:rsidR="00D15BAB" w:rsidRDefault="00AE4A3C" w:rsidP="00960F8B">
            <w:pPr>
              <w:widowControl/>
              <w:jc w:val="left"/>
              <w:rPr>
                <w:rFonts w:ascii="宋体" w:eastAsia="宋体" w:hAnsi="宋体" w:cs="宋体"/>
                <w:kern w:val="0"/>
                <w:sz w:val="24"/>
                <w:szCs w:val="24"/>
              </w:rPr>
            </w:pPr>
            <w:r>
              <w:rPr>
                <w:rFonts w:ascii="宋体" w:eastAsia="宋体" w:hAnsi="宋体" w:cs="宋体" w:hint="eastAsia"/>
                <w:b/>
                <w:bCs/>
                <w:color w:val="363636"/>
                <w:kern w:val="0"/>
                <w:sz w:val="24"/>
                <w:szCs w:val="24"/>
              </w:rPr>
              <w:t>路段</w:t>
            </w:r>
          </w:p>
        </w:tc>
        <w:tc>
          <w:tcPr>
            <w:tcW w:w="2029" w:type="dxa"/>
            <w:tcMar>
              <w:top w:w="15" w:type="dxa"/>
              <w:left w:w="15" w:type="dxa"/>
              <w:bottom w:w="15" w:type="dxa"/>
              <w:right w:w="15" w:type="dxa"/>
            </w:tcMar>
            <w:vAlign w:val="center"/>
          </w:tcPr>
          <w:p w:rsidR="00D15BAB" w:rsidRDefault="00AE4A3C" w:rsidP="00960F8B">
            <w:pPr>
              <w:widowControl/>
              <w:jc w:val="left"/>
              <w:rPr>
                <w:rFonts w:ascii="宋体" w:eastAsia="宋体" w:hAnsi="宋体" w:cs="宋体"/>
                <w:color w:val="363636"/>
                <w:kern w:val="0"/>
                <w:sz w:val="24"/>
                <w:szCs w:val="24"/>
              </w:rPr>
            </w:pPr>
            <w:r>
              <w:rPr>
                <w:rFonts w:ascii="宋体" w:eastAsia="宋体" w:hAnsi="宋体" w:cs="宋体" w:hint="eastAsia"/>
                <w:b/>
                <w:bCs/>
                <w:color w:val="363636"/>
                <w:kern w:val="0"/>
                <w:sz w:val="24"/>
                <w:szCs w:val="24"/>
              </w:rPr>
              <w:t>服务区</w:t>
            </w:r>
          </w:p>
        </w:tc>
        <w:tc>
          <w:tcPr>
            <w:tcW w:w="1172" w:type="dxa"/>
            <w:tcMar>
              <w:top w:w="15" w:type="dxa"/>
              <w:left w:w="15" w:type="dxa"/>
              <w:bottom w:w="15" w:type="dxa"/>
              <w:right w:w="15" w:type="dxa"/>
            </w:tcMar>
            <w:vAlign w:val="center"/>
          </w:tcPr>
          <w:p w:rsidR="00D15BAB" w:rsidRDefault="00AE4A3C" w:rsidP="00960F8B">
            <w:pPr>
              <w:widowControl/>
              <w:jc w:val="left"/>
              <w:rPr>
                <w:rFonts w:ascii="宋体" w:eastAsia="宋体" w:hAnsi="宋体" w:cs="宋体"/>
                <w:color w:val="363636"/>
                <w:kern w:val="0"/>
                <w:sz w:val="24"/>
                <w:szCs w:val="24"/>
              </w:rPr>
            </w:pPr>
            <w:r>
              <w:rPr>
                <w:rFonts w:ascii="宋体" w:eastAsia="宋体" w:hAnsi="宋体" w:cs="宋体" w:hint="eastAsia"/>
                <w:b/>
                <w:bCs/>
                <w:color w:val="363636"/>
                <w:kern w:val="0"/>
                <w:sz w:val="24"/>
                <w:szCs w:val="24"/>
              </w:rPr>
              <w:t>招商项目</w:t>
            </w:r>
          </w:p>
        </w:tc>
        <w:tc>
          <w:tcPr>
            <w:tcW w:w="3660" w:type="dxa"/>
            <w:tcMar>
              <w:top w:w="15" w:type="dxa"/>
              <w:left w:w="15" w:type="dxa"/>
              <w:bottom w:w="15" w:type="dxa"/>
              <w:right w:w="15" w:type="dxa"/>
            </w:tcMar>
            <w:vAlign w:val="center"/>
          </w:tcPr>
          <w:p w:rsidR="00D15BAB" w:rsidRDefault="00AE4A3C" w:rsidP="00960F8B">
            <w:pPr>
              <w:widowControl/>
              <w:jc w:val="center"/>
              <w:rPr>
                <w:rFonts w:ascii="宋体" w:eastAsia="宋体" w:hAnsi="宋体" w:cs="宋体"/>
                <w:color w:val="363636"/>
                <w:kern w:val="0"/>
                <w:sz w:val="24"/>
                <w:szCs w:val="24"/>
              </w:rPr>
            </w:pPr>
            <w:r>
              <w:rPr>
                <w:rFonts w:ascii="宋体" w:eastAsia="宋体" w:hAnsi="宋体" w:cs="宋体" w:hint="eastAsia"/>
                <w:b/>
                <w:bCs/>
                <w:color w:val="363636"/>
                <w:kern w:val="0"/>
                <w:sz w:val="24"/>
                <w:szCs w:val="24"/>
              </w:rPr>
              <w:t>招商要求</w:t>
            </w:r>
          </w:p>
        </w:tc>
        <w:tc>
          <w:tcPr>
            <w:tcW w:w="1187" w:type="dxa"/>
            <w:tcMar>
              <w:top w:w="15" w:type="dxa"/>
              <w:left w:w="15" w:type="dxa"/>
              <w:bottom w:w="15" w:type="dxa"/>
              <w:right w:w="15" w:type="dxa"/>
            </w:tcMar>
            <w:vAlign w:val="center"/>
          </w:tcPr>
          <w:p w:rsidR="00D15BAB" w:rsidRDefault="00AE4A3C" w:rsidP="00960F8B">
            <w:pPr>
              <w:widowControl/>
              <w:jc w:val="center"/>
              <w:rPr>
                <w:rFonts w:ascii="宋体" w:eastAsia="宋体" w:hAnsi="宋体" w:cs="宋体"/>
                <w:color w:val="363636"/>
                <w:kern w:val="0"/>
                <w:sz w:val="24"/>
                <w:szCs w:val="24"/>
              </w:rPr>
            </w:pPr>
            <w:r>
              <w:rPr>
                <w:rFonts w:ascii="宋体" w:eastAsia="宋体" w:hAnsi="宋体" w:cs="宋体" w:hint="eastAsia"/>
                <w:b/>
                <w:bCs/>
                <w:color w:val="363636"/>
                <w:kern w:val="0"/>
                <w:sz w:val="24"/>
                <w:szCs w:val="24"/>
              </w:rPr>
              <w:t>租赁年限(年)</w:t>
            </w:r>
          </w:p>
        </w:tc>
        <w:tc>
          <w:tcPr>
            <w:tcW w:w="1150" w:type="dxa"/>
            <w:tcMar>
              <w:top w:w="15" w:type="dxa"/>
              <w:left w:w="15" w:type="dxa"/>
              <w:bottom w:w="15" w:type="dxa"/>
              <w:right w:w="15" w:type="dxa"/>
            </w:tcMar>
            <w:vAlign w:val="center"/>
          </w:tcPr>
          <w:p w:rsidR="00D15BAB" w:rsidRDefault="00AE4A3C" w:rsidP="00960F8B">
            <w:pPr>
              <w:widowControl/>
              <w:jc w:val="center"/>
              <w:rPr>
                <w:rFonts w:ascii="宋体" w:eastAsia="宋体" w:hAnsi="宋体" w:cs="宋体"/>
                <w:b/>
                <w:bCs/>
                <w:color w:val="363636"/>
                <w:kern w:val="0"/>
                <w:sz w:val="24"/>
                <w:szCs w:val="24"/>
              </w:rPr>
            </w:pPr>
            <w:r>
              <w:rPr>
                <w:rFonts w:ascii="宋体" w:eastAsia="宋体" w:hAnsi="宋体" w:cs="宋体" w:hint="eastAsia"/>
                <w:b/>
                <w:bCs/>
                <w:color w:val="363636"/>
                <w:kern w:val="0"/>
                <w:sz w:val="24"/>
                <w:szCs w:val="24"/>
              </w:rPr>
              <w:t>装修免租期（天）</w:t>
            </w:r>
          </w:p>
        </w:tc>
      </w:tr>
      <w:tr w:rsidR="00960F8B" w:rsidTr="00960F8B">
        <w:trPr>
          <w:trHeight w:val="780"/>
          <w:tblCellSpacing w:w="15" w:type="dxa"/>
        </w:trPr>
        <w:tc>
          <w:tcPr>
            <w:tcW w:w="582" w:type="dxa"/>
            <w:tcMar>
              <w:top w:w="15" w:type="dxa"/>
              <w:left w:w="15" w:type="dxa"/>
              <w:bottom w:w="15" w:type="dxa"/>
              <w:right w:w="15" w:type="dxa"/>
            </w:tcMar>
            <w:vAlign w:val="center"/>
          </w:tcPr>
          <w:p w:rsidR="00960F8B" w:rsidRDefault="00960F8B" w:rsidP="00960F8B">
            <w:pPr>
              <w:widowControl/>
              <w:jc w:val="center"/>
              <w:rPr>
                <w:rFonts w:ascii="宋体" w:eastAsia="宋体" w:hAnsi="宋体" w:cs="宋体"/>
                <w:bCs/>
                <w:color w:val="363636"/>
                <w:kern w:val="0"/>
                <w:sz w:val="24"/>
                <w:szCs w:val="24"/>
              </w:rPr>
            </w:pPr>
            <w:r>
              <w:rPr>
                <w:sz w:val="18"/>
                <w:szCs w:val="18"/>
              </w:rPr>
              <w:t>沪渝</w:t>
            </w:r>
          </w:p>
        </w:tc>
        <w:tc>
          <w:tcPr>
            <w:tcW w:w="20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60F8B" w:rsidRPr="00976BBE" w:rsidRDefault="00960F8B" w:rsidP="00960F8B">
            <w:pPr>
              <w:jc w:val="center"/>
              <w:rPr>
                <w:sz w:val="18"/>
                <w:szCs w:val="18"/>
              </w:rPr>
            </w:pPr>
            <w:r>
              <w:rPr>
                <w:rFonts w:hint="eastAsia"/>
                <w:sz w:val="18"/>
                <w:szCs w:val="18"/>
              </w:rPr>
              <w:t>天门、马</w:t>
            </w:r>
            <w:proofErr w:type="gramStart"/>
            <w:r>
              <w:rPr>
                <w:rFonts w:hint="eastAsia"/>
                <w:sz w:val="18"/>
                <w:szCs w:val="18"/>
              </w:rPr>
              <w:t>衙</w:t>
            </w:r>
            <w:proofErr w:type="gramEnd"/>
          </w:p>
        </w:tc>
        <w:tc>
          <w:tcPr>
            <w:tcW w:w="117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60F8B" w:rsidRPr="00976BBE" w:rsidRDefault="00960F8B" w:rsidP="00960F8B">
            <w:pPr>
              <w:jc w:val="center"/>
              <w:rPr>
                <w:sz w:val="18"/>
                <w:szCs w:val="18"/>
              </w:rPr>
            </w:pPr>
            <w:r w:rsidRPr="00174C3D">
              <w:rPr>
                <w:rFonts w:hint="eastAsia"/>
                <w:sz w:val="18"/>
                <w:szCs w:val="18"/>
              </w:rPr>
              <w:t>车辆维修、汽车配件销售</w:t>
            </w:r>
          </w:p>
        </w:tc>
        <w:tc>
          <w:tcPr>
            <w:tcW w:w="366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60F8B" w:rsidRPr="00976BBE" w:rsidRDefault="00960F8B" w:rsidP="00960F8B">
            <w:pPr>
              <w:jc w:val="left"/>
              <w:rPr>
                <w:sz w:val="18"/>
                <w:szCs w:val="18"/>
              </w:rPr>
            </w:pPr>
            <w:r w:rsidRPr="00174C3D">
              <w:rPr>
                <w:rFonts w:hint="eastAsia"/>
                <w:sz w:val="18"/>
                <w:szCs w:val="18"/>
              </w:rPr>
              <w:t>须提供效果图，经营场所由承租自行投资装修。</w:t>
            </w:r>
          </w:p>
        </w:tc>
        <w:tc>
          <w:tcPr>
            <w:tcW w:w="1187" w:type="dxa"/>
            <w:tcMar>
              <w:top w:w="15" w:type="dxa"/>
              <w:left w:w="15" w:type="dxa"/>
              <w:bottom w:w="15" w:type="dxa"/>
              <w:right w:w="15" w:type="dxa"/>
            </w:tcMar>
            <w:vAlign w:val="center"/>
          </w:tcPr>
          <w:p w:rsidR="00960F8B" w:rsidRDefault="00960F8B" w:rsidP="00960F8B">
            <w:pPr>
              <w:widowControl/>
              <w:jc w:val="center"/>
              <w:rPr>
                <w:sz w:val="18"/>
                <w:szCs w:val="18"/>
              </w:rPr>
            </w:pPr>
            <w:r>
              <w:rPr>
                <w:rFonts w:hint="eastAsia"/>
                <w:sz w:val="18"/>
                <w:szCs w:val="18"/>
              </w:rPr>
              <w:t>3</w:t>
            </w:r>
          </w:p>
        </w:tc>
        <w:tc>
          <w:tcPr>
            <w:tcW w:w="1150" w:type="dxa"/>
            <w:vMerge w:val="restart"/>
            <w:tcMar>
              <w:top w:w="15" w:type="dxa"/>
              <w:left w:w="15" w:type="dxa"/>
              <w:bottom w:w="15" w:type="dxa"/>
              <w:right w:w="15" w:type="dxa"/>
            </w:tcMar>
            <w:vAlign w:val="center"/>
          </w:tcPr>
          <w:p w:rsidR="002A3B87" w:rsidRDefault="002A3B87" w:rsidP="00960F8B">
            <w:pPr>
              <w:widowControl/>
              <w:jc w:val="center"/>
              <w:rPr>
                <w:color w:val="363636"/>
              </w:rPr>
            </w:pPr>
          </w:p>
          <w:p w:rsidR="002A3B87" w:rsidRDefault="002A3B87" w:rsidP="00960F8B">
            <w:pPr>
              <w:widowControl/>
              <w:jc w:val="center"/>
              <w:rPr>
                <w:color w:val="363636"/>
              </w:rPr>
            </w:pPr>
          </w:p>
          <w:p w:rsidR="002A3B87" w:rsidRDefault="002A3B87" w:rsidP="00960F8B">
            <w:pPr>
              <w:widowControl/>
              <w:jc w:val="center"/>
              <w:rPr>
                <w:color w:val="363636"/>
              </w:rPr>
            </w:pPr>
          </w:p>
          <w:p w:rsidR="002A3B87" w:rsidRDefault="002A3B87" w:rsidP="00960F8B">
            <w:pPr>
              <w:widowControl/>
              <w:jc w:val="center"/>
              <w:rPr>
                <w:color w:val="363636"/>
              </w:rPr>
            </w:pPr>
          </w:p>
          <w:p w:rsidR="002A3B87" w:rsidRDefault="002A3B87" w:rsidP="00960F8B">
            <w:pPr>
              <w:widowControl/>
              <w:jc w:val="center"/>
              <w:rPr>
                <w:color w:val="363636"/>
              </w:rPr>
            </w:pPr>
          </w:p>
          <w:p w:rsidR="002A3B87" w:rsidRDefault="002A3B87" w:rsidP="00960F8B">
            <w:pPr>
              <w:widowControl/>
              <w:jc w:val="center"/>
              <w:rPr>
                <w:color w:val="363636"/>
              </w:rPr>
            </w:pPr>
          </w:p>
          <w:p w:rsidR="002A3B87" w:rsidRDefault="002A3B87" w:rsidP="00960F8B">
            <w:pPr>
              <w:widowControl/>
              <w:jc w:val="center"/>
              <w:rPr>
                <w:color w:val="363636"/>
              </w:rPr>
            </w:pPr>
          </w:p>
          <w:p w:rsidR="002A3B87" w:rsidRDefault="002A3B87" w:rsidP="00960F8B">
            <w:pPr>
              <w:widowControl/>
              <w:jc w:val="center"/>
              <w:rPr>
                <w:color w:val="363636"/>
              </w:rPr>
            </w:pPr>
          </w:p>
          <w:p w:rsidR="002A3B87" w:rsidRDefault="002A3B87" w:rsidP="00960F8B">
            <w:pPr>
              <w:widowControl/>
              <w:jc w:val="center"/>
              <w:rPr>
                <w:color w:val="363636"/>
              </w:rPr>
            </w:pPr>
          </w:p>
          <w:p w:rsidR="002A3B87" w:rsidRDefault="002A3B87" w:rsidP="00960F8B">
            <w:pPr>
              <w:widowControl/>
              <w:jc w:val="center"/>
              <w:rPr>
                <w:color w:val="363636"/>
              </w:rPr>
            </w:pPr>
          </w:p>
          <w:p w:rsidR="002A3B87" w:rsidRDefault="002A3B87" w:rsidP="00960F8B">
            <w:pPr>
              <w:widowControl/>
              <w:jc w:val="center"/>
              <w:rPr>
                <w:color w:val="363636"/>
              </w:rPr>
            </w:pPr>
          </w:p>
          <w:p w:rsidR="002A3B87" w:rsidRDefault="002A3B87" w:rsidP="00960F8B">
            <w:pPr>
              <w:widowControl/>
              <w:jc w:val="center"/>
              <w:rPr>
                <w:color w:val="363636"/>
              </w:rPr>
            </w:pPr>
          </w:p>
          <w:p w:rsidR="002A3B87" w:rsidRDefault="002A3B87" w:rsidP="00960F8B">
            <w:pPr>
              <w:widowControl/>
              <w:jc w:val="center"/>
              <w:rPr>
                <w:color w:val="363636"/>
              </w:rPr>
            </w:pPr>
          </w:p>
          <w:p w:rsidR="00960F8B" w:rsidRDefault="00960F8B" w:rsidP="00960F8B">
            <w:pPr>
              <w:widowControl/>
              <w:jc w:val="center"/>
              <w:rPr>
                <w:rFonts w:ascii="宋体" w:eastAsia="宋体" w:hAnsi="宋体" w:cs="宋体"/>
                <w:bCs/>
                <w:color w:val="363636"/>
                <w:kern w:val="0"/>
                <w:sz w:val="24"/>
                <w:szCs w:val="24"/>
              </w:rPr>
            </w:pPr>
            <w:r>
              <w:rPr>
                <w:color w:val="363636"/>
              </w:rPr>
              <w:t>新合作单位中选，装修免租期</w:t>
            </w:r>
            <w:r>
              <w:rPr>
                <w:color w:val="363636"/>
              </w:rPr>
              <w:t>30</w:t>
            </w:r>
            <w:r>
              <w:rPr>
                <w:color w:val="363636"/>
              </w:rPr>
              <w:t>天；原合作单位中选，装修免租期</w:t>
            </w:r>
            <w:r>
              <w:rPr>
                <w:color w:val="363636"/>
              </w:rPr>
              <w:t>15</w:t>
            </w:r>
            <w:r>
              <w:rPr>
                <w:color w:val="363636"/>
              </w:rPr>
              <w:t>天</w:t>
            </w:r>
            <w:r>
              <w:rPr>
                <w:rFonts w:ascii="宋体" w:eastAsia="宋体" w:hAnsi="宋体" w:cs="宋体"/>
                <w:bCs/>
                <w:color w:val="363636"/>
                <w:kern w:val="0"/>
                <w:sz w:val="24"/>
                <w:szCs w:val="24"/>
              </w:rPr>
              <w:t>。</w:t>
            </w:r>
          </w:p>
          <w:p w:rsidR="002A3B87" w:rsidRDefault="002A3B87" w:rsidP="00960F8B">
            <w:pPr>
              <w:widowControl/>
              <w:jc w:val="center"/>
              <w:rPr>
                <w:rFonts w:ascii="宋体" w:eastAsia="宋体" w:hAnsi="宋体" w:cs="宋体"/>
                <w:bCs/>
                <w:color w:val="363636"/>
                <w:kern w:val="0"/>
                <w:sz w:val="24"/>
                <w:szCs w:val="24"/>
              </w:rPr>
            </w:pPr>
          </w:p>
          <w:p w:rsidR="002A3B87" w:rsidRDefault="002A3B87" w:rsidP="00960F8B">
            <w:pPr>
              <w:widowControl/>
              <w:jc w:val="center"/>
              <w:rPr>
                <w:rFonts w:ascii="宋体" w:eastAsia="宋体" w:hAnsi="宋体" w:cs="宋体"/>
                <w:bCs/>
                <w:color w:val="363636"/>
                <w:kern w:val="0"/>
                <w:sz w:val="24"/>
                <w:szCs w:val="24"/>
              </w:rPr>
            </w:pPr>
          </w:p>
          <w:p w:rsidR="002A3B87" w:rsidRDefault="002A3B87" w:rsidP="00960F8B">
            <w:pPr>
              <w:widowControl/>
              <w:jc w:val="center"/>
              <w:rPr>
                <w:rFonts w:ascii="宋体" w:eastAsia="宋体" w:hAnsi="宋体" w:cs="宋体"/>
                <w:bCs/>
                <w:color w:val="363636"/>
                <w:kern w:val="0"/>
                <w:sz w:val="24"/>
                <w:szCs w:val="24"/>
              </w:rPr>
            </w:pPr>
          </w:p>
          <w:p w:rsidR="002A3B87" w:rsidRDefault="002A3B87" w:rsidP="00960F8B">
            <w:pPr>
              <w:widowControl/>
              <w:jc w:val="center"/>
              <w:rPr>
                <w:rFonts w:ascii="宋体" w:eastAsia="宋体" w:hAnsi="宋体" w:cs="宋体"/>
                <w:bCs/>
                <w:color w:val="363636"/>
                <w:kern w:val="0"/>
                <w:sz w:val="24"/>
                <w:szCs w:val="24"/>
              </w:rPr>
            </w:pPr>
          </w:p>
          <w:p w:rsidR="002A3B87" w:rsidRDefault="002A3B87" w:rsidP="00960F8B">
            <w:pPr>
              <w:widowControl/>
              <w:jc w:val="center"/>
              <w:rPr>
                <w:rFonts w:ascii="宋体" w:eastAsia="宋体" w:hAnsi="宋体" w:cs="宋体"/>
                <w:bCs/>
                <w:color w:val="363636"/>
                <w:kern w:val="0"/>
                <w:sz w:val="24"/>
                <w:szCs w:val="24"/>
              </w:rPr>
            </w:pPr>
          </w:p>
          <w:p w:rsidR="002A3B87" w:rsidRDefault="002A3B87" w:rsidP="00960F8B">
            <w:pPr>
              <w:widowControl/>
              <w:jc w:val="center"/>
              <w:rPr>
                <w:rFonts w:ascii="宋体" w:eastAsia="宋体" w:hAnsi="宋体" w:cs="宋体"/>
                <w:bCs/>
                <w:color w:val="363636"/>
                <w:kern w:val="0"/>
                <w:sz w:val="24"/>
                <w:szCs w:val="24"/>
              </w:rPr>
            </w:pPr>
          </w:p>
          <w:p w:rsidR="002A3B87" w:rsidRDefault="002A3B87" w:rsidP="00960F8B">
            <w:pPr>
              <w:widowControl/>
              <w:jc w:val="center"/>
              <w:rPr>
                <w:rFonts w:ascii="宋体" w:eastAsia="宋体" w:hAnsi="宋体" w:cs="宋体"/>
                <w:bCs/>
                <w:color w:val="363636"/>
                <w:kern w:val="0"/>
                <w:sz w:val="24"/>
                <w:szCs w:val="24"/>
              </w:rPr>
            </w:pPr>
          </w:p>
          <w:p w:rsidR="002A3B87" w:rsidRDefault="002A3B87" w:rsidP="00960F8B">
            <w:pPr>
              <w:widowControl/>
              <w:jc w:val="center"/>
              <w:rPr>
                <w:rFonts w:ascii="宋体" w:eastAsia="宋体" w:hAnsi="宋体" w:cs="宋体"/>
                <w:bCs/>
                <w:color w:val="363636"/>
                <w:kern w:val="0"/>
                <w:sz w:val="24"/>
                <w:szCs w:val="24"/>
              </w:rPr>
            </w:pPr>
          </w:p>
          <w:p w:rsidR="002A3B87" w:rsidRDefault="002A3B87" w:rsidP="00960F8B">
            <w:pPr>
              <w:widowControl/>
              <w:jc w:val="center"/>
              <w:rPr>
                <w:rFonts w:ascii="宋体" w:eastAsia="宋体" w:hAnsi="宋体" w:cs="宋体"/>
                <w:bCs/>
                <w:color w:val="363636"/>
                <w:kern w:val="0"/>
                <w:sz w:val="24"/>
                <w:szCs w:val="24"/>
              </w:rPr>
            </w:pPr>
          </w:p>
          <w:p w:rsidR="002A3B87" w:rsidRDefault="002A3B87" w:rsidP="00960F8B">
            <w:pPr>
              <w:widowControl/>
              <w:jc w:val="center"/>
              <w:rPr>
                <w:rFonts w:ascii="宋体" w:eastAsia="宋体" w:hAnsi="宋体" w:cs="宋体"/>
                <w:bCs/>
                <w:color w:val="363636"/>
                <w:kern w:val="0"/>
                <w:sz w:val="24"/>
                <w:szCs w:val="24"/>
              </w:rPr>
            </w:pPr>
          </w:p>
          <w:p w:rsidR="002A3B87" w:rsidRDefault="002A3B87" w:rsidP="00960F8B">
            <w:pPr>
              <w:widowControl/>
              <w:jc w:val="center"/>
              <w:rPr>
                <w:rFonts w:ascii="宋体" w:eastAsia="宋体" w:hAnsi="宋体" w:cs="宋体"/>
                <w:bCs/>
                <w:color w:val="363636"/>
                <w:kern w:val="0"/>
                <w:sz w:val="24"/>
                <w:szCs w:val="24"/>
              </w:rPr>
            </w:pPr>
          </w:p>
          <w:p w:rsidR="002A3B87" w:rsidRDefault="002A3B87" w:rsidP="00960F8B">
            <w:pPr>
              <w:widowControl/>
              <w:jc w:val="center"/>
              <w:rPr>
                <w:rFonts w:ascii="宋体" w:eastAsia="宋体" w:hAnsi="宋体" w:cs="宋体"/>
                <w:bCs/>
                <w:color w:val="363636"/>
                <w:kern w:val="0"/>
                <w:sz w:val="24"/>
                <w:szCs w:val="24"/>
              </w:rPr>
            </w:pPr>
          </w:p>
          <w:p w:rsidR="002A3B87" w:rsidRDefault="002A3B87" w:rsidP="00960F8B">
            <w:pPr>
              <w:widowControl/>
              <w:jc w:val="center"/>
              <w:rPr>
                <w:rFonts w:ascii="宋体" w:eastAsia="宋体" w:hAnsi="宋体" w:cs="宋体"/>
                <w:bCs/>
                <w:color w:val="363636"/>
                <w:kern w:val="0"/>
                <w:sz w:val="24"/>
                <w:szCs w:val="24"/>
              </w:rPr>
            </w:pPr>
          </w:p>
          <w:p w:rsidR="002A3B87" w:rsidRDefault="002A3B87" w:rsidP="00960F8B">
            <w:pPr>
              <w:widowControl/>
              <w:jc w:val="center"/>
              <w:rPr>
                <w:rFonts w:ascii="宋体" w:eastAsia="宋体" w:hAnsi="宋体" w:cs="宋体"/>
                <w:bCs/>
                <w:color w:val="363636"/>
                <w:kern w:val="0"/>
                <w:sz w:val="24"/>
                <w:szCs w:val="24"/>
              </w:rPr>
            </w:pPr>
          </w:p>
          <w:p w:rsidR="002A3B87" w:rsidRDefault="002A3B87" w:rsidP="00960F8B">
            <w:pPr>
              <w:widowControl/>
              <w:jc w:val="center"/>
              <w:rPr>
                <w:rFonts w:ascii="宋体" w:eastAsia="宋体" w:hAnsi="宋体" w:cs="宋体"/>
                <w:bCs/>
                <w:color w:val="363636"/>
                <w:kern w:val="0"/>
                <w:sz w:val="24"/>
                <w:szCs w:val="24"/>
              </w:rPr>
            </w:pPr>
          </w:p>
          <w:p w:rsidR="002A3B87" w:rsidRDefault="002A3B87" w:rsidP="00960F8B">
            <w:pPr>
              <w:widowControl/>
              <w:jc w:val="center"/>
              <w:rPr>
                <w:rFonts w:ascii="宋体" w:eastAsia="宋体" w:hAnsi="宋体" w:cs="宋体"/>
                <w:bCs/>
                <w:color w:val="363636"/>
                <w:kern w:val="0"/>
                <w:sz w:val="24"/>
                <w:szCs w:val="24"/>
              </w:rPr>
            </w:pPr>
          </w:p>
          <w:p w:rsidR="002A3B87" w:rsidRDefault="002A3B87" w:rsidP="00960F8B">
            <w:pPr>
              <w:widowControl/>
              <w:jc w:val="center"/>
              <w:rPr>
                <w:rFonts w:ascii="宋体" w:eastAsia="宋体" w:hAnsi="宋体" w:cs="宋体"/>
                <w:bCs/>
                <w:color w:val="363636"/>
                <w:kern w:val="0"/>
                <w:sz w:val="24"/>
                <w:szCs w:val="24"/>
              </w:rPr>
            </w:pPr>
          </w:p>
          <w:p w:rsidR="002A3B87" w:rsidRDefault="002A3B87" w:rsidP="00960F8B">
            <w:pPr>
              <w:widowControl/>
              <w:jc w:val="center"/>
              <w:rPr>
                <w:rFonts w:ascii="宋体" w:eastAsia="宋体" w:hAnsi="宋体" w:cs="宋体"/>
                <w:bCs/>
                <w:color w:val="363636"/>
                <w:kern w:val="0"/>
                <w:sz w:val="24"/>
                <w:szCs w:val="24"/>
              </w:rPr>
            </w:pPr>
            <w:bookmarkStart w:id="0" w:name="_GoBack"/>
            <w:bookmarkEnd w:id="0"/>
          </w:p>
          <w:p w:rsidR="002A3B87" w:rsidRDefault="002A3B87" w:rsidP="00960F8B">
            <w:pPr>
              <w:widowControl/>
              <w:jc w:val="center"/>
              <w:rPr>
                <w:rFonts w:ascii="宋体" w:eastAsia="宋体" w:hAnsi="宋体" w:cs="宋体"/>
                <w:bCs/>
                <w:color w:val="363636"/>
                <w:kern w:val="0"/>
                <w:sz w:val="24"/>
                <w:szCs w:val="24"/>
              </w:rPr>
            </w:pPr>
          </w:p>
          <w:p w:rsidR="002A3B87" w:rsidRDefault="002A3B87" w:rsidP="00960F8B">
            <w:pPr>
              <w:widowControl/>
              <w:jc w:val="center"/>
              <w:rPr>
                <w:rFonts w:ascii="宋体" w:eastAsia="宋体" w:hAnsi="宋体" w:cs="宋体"/>
                <w:bCs/>
                <w:color w:val="363636"/>
                <w:kern w:val="0"/>
                <w:sz w:val="24"/>
                <w:szCs w:val="24"/>
              </w:rPr>
            </w:pPr>
          </w:p>
          <w:p w:rsidR="002A3B87" w:rsidRDefault="002A3B87" w:rsidP="00960F8B">
            <w:pPr>
              <w:widowControl/>
              <w:jc w:val="center"/>
              <w:rPr>
                <w:rFonts w:ascii="宋体" w:eastAsia="宋体" w:hAnsi="宋体" w:cs="宋体"/>
                <w:bCs/>
                <w:color w:val="363636"/>
                <w:kern w:val="0"/>
                <w:sz w:val="24"/>
                <w:szCs w:val="24"/>
              </w:rPr>
            </w:pPr>
          </w:p>
          <w:p w:rsidR="002A3B87" w:rsidRDefault="002A3B87" w:rsidP="00960F8B">
            <w:pPr>
              <w:widowControl/>
              <w:jc w:val="center"/>
              <w:rPr>
                <w:rFonts w:ascii="宋体" w:eastAsia="宋体" w:hAnsi="宋体" w:cs="宋体"/>
                <w:bCs/>
                <w:color w:val="363636"/>
                <w:kern w:val="0"/>
                <w:sz w:val="24"/>
                <w:szCs w:val="24"/>
              </w:rPr>
            </w:pPr>
          </w:p>
          <w:p w:rsidR="002A3B87" w:rsidRDefault="002A3B87" w:rsidP="00960F8B">
            <w:pPr>
              <w:widowControl/>
              <w:jc w:val="center"/>
              <w:rPr>
                <w:rFonts w:ascii="宋体" w:eastAsia="宋体" w:hAnsi="宋体" w:cs="宋体"/>
                <w:bCs/>
                <w:color w:val="363636"/>
                <w:kern w:val="0"/>
                <w:sz w:val="24"/>
                <w:szCs w:val="24"/>
              </w:rPr>
            </w:pPr>
          </w:p>
          <w:p w:rsidR="002A3B87" w:rsidRDefault="002A3B87" w:rsidP="00960F8B">
            <w:pPr>
              <w:widowControl/>
              <w:jc w:val="center"/>
              <w:rPr>
                <w:rFonts w:ascii="宋体" w:eastAsia="宋体" w:hAnsi="宋体" w:cs="宋体"/>
                <w:bCs/>
                <w:color w:val="363636"/>
                <w:kern w:val="0"/>
                <w:sz w:val="24"/>
                <w:szCs w:val="24"/>
              </w:rPr>
            </w:pPr>
          </w:p>
          <w:p w:rsidR="002A3B87" w:rsidRDefault="002A3B87" w:rsidP="00960F8B">
            <w:pPr>
              <w:widowControl/>
              <w:jc w:val="center"/>
              <w:rPr>
                <w:rFonts w:ascii="宋体" w:eastAsia="宋体" w:hAnsi="宋体" w:cs="宋体"/>
                <w:bCs/>
                <w:color w:val="363636"/>
                <w:kern w:val="0"/>
                <w:sz w:val="24"/>
                <w:szCs w:val="24"/>
              </w:rPr>
            </w:pPr>
          </w:p>
          <w:p w:rsidR="002A3B87" w:rsidRDefault="002A3B87" w:rsidP="00960F8B">
            <w:pPr>
              <w:widowControl/>
              <w:jc w:val="center"/>
              <w:rPr>
                <w:rFonts w:ascii="宋体" w:eastAsia="宋体" w:hAnsi="宋体" w:cs="宋体"/>
                <w:bCs/>
                <w:color w:val="363636"/>
                <w:kern w:val="0"/>
                <w:sz w:val="24"/>
                <w:szCs w:val="24"/>
              </w:rPr>
            </w:pPr>
          </w:p>
          <w:p w:rsidR="002A3B87" w:rsidRDefault="002A3B87" w:rsidP="00960F8B">
            <w:pPr>
              <w:widowControl/>
              <w:jc w:val="center"/>
              <w:rPr>
                <w:rFonts w:ascii="宋体" w:eastAsia="宋体" w:hAnsi="宋体" w:cs="宋体" w:hint="eastAsia"/>
                <w:bCs/>
                <w:color w:val="363636"/>
                <w:kern w:val="0"/>
                <w:sz w:val="24"/>
                <w:szCs w:val="24"/>
              </w:rPr>
            </w:pPr>
          </w:p>
          <w:p w:rsidR="002A3B87" w:rsidRDefault="002A3B87" w:rsidP="00960F8B">
            <w:pPr>
              <w:widowControl/>
              <w:jc w:val="center"/>
              <w:rPr>
                <w:rFonts w:ascii="宋体" w:eastAsia="宋体" w:hAnsi="宋体" w:cs="宋体"/>
                <w:bCs/>
                <w:color w:val="363636"/>
                <w:kern w:val="0"/>
                <w:sz w:val="24"/>
                <w:szCs w:val="24"/>
              </w:rPr>
            </w:pPr>
          </w:p>
          <w:p w:rsidR="002A3B87" w:rsidRDefault="002A3B87" w:rsidP="00960F8B">
            <w:pPr>
              <w:widowControl/>
              <w:jc w:val="center"/>
              <w:rPr>
                <w:rFonts w:hint="eastAsia"/>
                <w:sz w:val="18"/>
                <w:szCs w:val="18"/>
              </w:rPr>
            </w:pPr>
            <w:r>
              <w:rPr>
                <w:color w:val="363636"/>
              </w:rPr>
              <w:t>新合作单位中选，装修免租期</w:t>
            </w:r>
            <w:r>
              <w:rPr>
                <w:color w:val="363636"/>
              </w:rPr>
              <w:t>30</w:t>
            </w:r>
            <w:r>
              <w:rPr>
                <w:color w:val="363636"/>
              </w:rPr>
              <w:t>天；原合作单位中选，装修免租期</w:t>
            </w:r>
            <w:r>
              <w:rPr>
                <w:color w:val="363636"/>
              </w:rPr>
              <w:t>15</w:t>
            </w:r>
            <w:r>
              <w:rPr>
                <w:color w:val="363636"/>
              </w:rPr>
              <w:t>天</w:t>
            </w:r>
            <w:r>
              <w:rPr>
                <w:rFonts w:ascii="宋体" w:eastAsia="宋体" w:hAnsi="宋体" w:cs="宋体"/>
                <w:bCs/>
                <w:color w:val="363636"/>
                <w:kern w:val="0"/>
                <w:sz w:val="24"/>
                <w:szCs w:val="24"/>
              </w:rPr>
              <w:t>。</w:t>
            </w:r>
          </w:p>
        </w:tc>
      </w:tr>
      <w:tr w:rsidR="00960F8B" w:rsidTr="00960F8B">
        <w:trPr>
          <w:trHeight w:val="495"/>
          <w:tblCellSpacing w:w="15" w:type="dxa"/>
        </w:trPr>
        <w:tc>
          <w:tcPr>
            <w:tcW w:w="582" w:type="dxa"/>
            <w:tcMar>
              <w:top w:w="15" w:type="dxa"/>
              <w:left w:w="15" w:type="dxa"/>
              <w:bottom w:w="15" w:type="dxa"/>
              <w:right w:w="15" w:type="dxa"/>
            </w:tcMar>
            <w:vAlign w:val="center"/>
          </w:tcPr>
          <w:p w:rsidR="00960F8B" w:rsidRDefault="00960F8B" w:rsidP="00960F8B">
            <w:pPr>
              <w:widowControl/>
              <w:jc w:val="center"/>
              <w:rPr>
                <w:sz w:val="18"/>
                <w:szCs w:val="18"/>
              </w:rPr>
            </w:pPr>
            <w:r>
              <w:rPr>
                <w:rFonts w:hint="eastAsia"/>
                <w:sz w:val="18"/>
                <w:szCs w:val="18"/>
              </w:rPr>
              <w:t>绕城</w:t>
            </w:r>
          </w:p>
        </w:tc>
        <w:tc>
          <w:tcPr>
            <w:tcW w:w="2029" w:type="dxa"/>
            <w:tcMar>
              <w:top w:w="15" w:type="dxa"/>
              <w:left w:w="15" w:type="dxa"/>
              <w:bottom w:w="15" w:type="dxa"/>
              <w:right w:w="15" w:type="dxa"/>
            </w:tcMar>
            <w:vAlign w:val="center"/>
          </w:tcPr>
          <w:p w:rsidR="00960F8B" w:rsidRDefault="00960F8B" w:rsidP="00960F8B">
            <w:pPr>
              <w:widowControl/>
              <w:jc w:val="center"/>
              <w:rPr>
                <w:sz w:val="18"/>
                <w:szCs w:val="18"/>
              </w:rPr>
            </w:pPr>
            <w:r>
              <w:rPr>
                <w:rFonts w:hint="eastAsia"/>
                <w:sz w:val="18"/>
                <w:szCs w:val="18"/>
              </w:rPr>
              <w:t>肥东</w:t>
            </w:r>
          </w:p>
        </w:tc>
        <w:tc>
          <w:tcPr>
            <w:tcW w:w="1172" w:type="dxa"/>
            <w:tcMar>
              <w:top w:w="15" w:type="dxa"/>
              <w:left w:w="15" w:type="dxa"/>
              <w:bottom w:w="15" w:type="dxa"/>
              <w:right w:w="15" w:type="dxa"/>
            </w:tcMar>
            <w:vAlign w:val="center"/>
          </w:tcPr>
          <w:p w:rsidR="00960F8B" w:rsidRDefault="00960F8B" w:rsidP="00960F8B">
            <w:pPr>
              <w:widowControl/>
              <w:jc w:val="center"/>
              <w:rPr>
                <w:sz w:val="18"/>
                <w:szCs w:val="18"/>
              </w:rPr>
            </w:pPr>
            <w:r>
              <w:rPr>
                <w:rFonts w:hint="eastAsia"/>
                <w:sz w:val="18"/>
                <w:szCs w:val="18"/>
              </w:rPr>
              <w:t>品牌小吃</w:t>
            </w:r>
            <w:r w:rsidRPr="00A40D05">
              <w:rPr>
                <w:rFonts w:hint="eastAsia"/>
                <w:sz w:val="18"/>
                <w:szCs w:val="18"/>
              </w:rPr>
              <w:t>（含粽子）</w:t>
            </w:r>
          </w:p>
        </w:tc>
        <w:tc>
          <w:tcPr>
            <w:tcW w:w="3660" w:type="dxa"/>
            <w:tcMar>
              <w:top w:w="15" w:type="dxa"/>
              <w:left w:w="15" w:type="dxa"/>
              <w:bottom w:w="15" w:type="dxa"/>
              <w:right w:w="15" w:type="dxa"/>
            </w:tcMar>
            <w:vAlign w:val="center"/>
          </w:tcPr>
          <w:p w:rsidR="00960F8B" w:rsidRDefault="00960F8B" w:rsidP="00960F8B">
            <w:pPr>
              <w:widowControl/>
              <w:jc w:val="left"/>
              <w:rPr>
                <w:sz w:val="18"/>
                <w:szCs w:val="18"/>
              </w:rPr>
            </w:pPr>
            <w:r w:rsidRPr="00A40D05">
              <w:rPr>
                <w:rFonts w:hint="eastAsia"/>
                <w:sz w:val="18"/>
                <w:szCs w:val="18"/>
              </w:rPr>
              <w:t>日常经营品项为粽子、鸡蛋、玉米、烤肠、手抓饼、关东煮、爆米花、酱鸭腿、包子、肉夹馍、八宝粥、五香豆干，</w:t>
            </w:r>
            <w:proofErr w:type="gramStart"/>
            <w:r w:rsidRPr="00A40D05">
              <w:rPr>
                <w:rFonts w:hint="eastAsia"/>
                <w:sz w:val="18"/>
                <w:szCs w:val="18"/>
              </w:rPr>
              <w:t>另合作</w:t>
            </w:r>
            <w:proofErr w:type="gramEnd"/>
            <w:r w:rsidRPr="00A40D05">
              <w:rPr>
                <w:rFonts w:hint="eastAsia"/>
                <w:sz w:val="18"/>
                <w:szCs w:val="18"/>
              </w:rPr>
              <w:t>单位可申请增加</w:t>
            </w:r>
            <w:r w:rsidRPr="00A40D05">
              <w:rPr>
                <w:rFonts w:hint="eastAsia"/>
                <w:sz w:val="18"/>
                <w:szCs w:val="18"/>
              </w:rPr>
              <w:t>3-5</w:t>
            </w:r>
            <w:r w:rsidRPr="00A40D05">
              <w:rPr>
                <w:rFonts w:hint="eastAsia"/>
                <w:sz w:val="18"/>
                <w:szCs w:val="18"/>
              </w:rPr>
              <w:t>个其他品项，增加的品项不含米饭、面条类食品，不得与餐厅、便利店及服务区已有项目相冲突。须是自主品牌或加盟品牌，该品牌在商标局注册，连锁店在市区或服务区经营不少于</w:t>
            </w:r>
            <w:r w:rsidRPr="00A40D05">
              <w:rPr>
                <w:rFonts w:hint="eastAsia"/>
                <w:sz w:val="18"/>
                <w:szCs w:val="18"/>
              </w:rPr>
              <w:t>3</w:t>
            </w:r>
            <w:r w:rsidRPr="00A40D05">
              <w:rPr>
                <w:rFonts w:hint="eastAsia"/>
                <w:sz w:val="18"/>
                <w:szCs w:val="18"/>
              </w:rPr>
              <w:t>家，且报名单位至少有</w:t>
            </w:r>
            <w:r w:rsidRPr="00A40D05">
              <w:rPr>
                <w:rFonts w:hint="eastAsia"/>
                <w:sz w:val="18"/>
                <w:szCs w:val="18"/>
              </w:rPr>
              <w:t>1</w:t>
            </w:r>
            <w:r w:rsidRPr="00A40D05">
              <w:rPr>
                <w:rFonts w:hint="eastAsia"/>
                <w:sz w:val="18"/>
                <w:szCs w:val="18"/>
              </w:rPr>
              <w:t>家在经营的该品牌实体店。</w:t>
            </w:r>
          </w:p>
        </w:tc>
        <w:tc>
          <w:tcPr>
            <w:tcW w:w="1187" w:type="dxa"/>
            <w:tcMar>
              <w:top w:w="15" w:type="dxa"/>
              <w:left w:w="15" w:type="dxa"/>
              <w:bottom w:w="15" w:type="dxa"/>
              <w:right w:w="15" w:type="dxa"/>
            </w:tcMar>
            <w:vAlign w:val="center"/>
          </w:tcPr>
          <w:p w:rsidR="00960F8B" w:rsidRDefault="00960F8B" w:rsidP="00960F8B">
            <w:pPr>
              <w:widowControl/>
              <w:jc w:val="center"/>
              <w:rPr>
                <w:sz w:val="18"/>
                <w:szCs w:val="18"/>
              </w:rPr>
            </w:pPr>
            <w:r>
              <w:rPr>
                <w:rFonts w:hint="eastAsia"/>
                <w:sz w:val="18"/>
                <w:szCs w:val="18"/>
              </w:rPr>
              <w:t>3</w:t>
            </w:r>
          </w:p>
        </w:tc>
        <w:tc>
          <w:tcPr>
            <w:tcW w:w="1150" w:type="dxa"/>
            <w:vMerge/>
            <w:tcMar>
              <w:top w:w="15" w:type="dxa"/>
              <w:left w:w="15" w:type="dxa"/>
              <w:bottom w:w="15" w:type="dxa"/>
              <w:right w:w="15" w:type="dxa"/>
            </w:tcMar>
            <w:vAlign w:val="center"/>
          </w:tcPr>
          <w:p w:rsidR="00960F8B" w:rsidRDefault="00960F8B" w:rsidP="00960F8B">
            <w:pPr>
              <w:widowControl/>
              <w:jc w:val="center"/>
              <w:rPr>
                <w:sz w:val="18"/>
                <w:szCs w:val="18"/>
              </w:rPr>
            </w:pPr>
          </w:p>
        </w:tc>
      </w:tr>
      <w:tr w:rsidR="00960F8B" w:rsidTr="00960F8B">
        <w:trPr>
          <w:trHeight w:val="1130"/>
          <w:tblCellSpacing w:w="15" w:type="dxa"/>
        </w:trPr>
        <w:tc>
          <w:tcPr>
            <w:tcW w:w="582" w:type="dxa"/>
            <w:tcBorders>
              <w:bottom w:val="single" w:sz="4" w:space="0" w:color="auto"/>
            </w:tcBorders>
            <w:tcMar>
              <w:top w:w="15" w:type="dxa"/>
              <w:left w:w="15" w:type="dxa"/>
              <w:bottom w:w="15" w:type="dxa"/>
              <w:right w:w="15" w:type="dxa"/>
            </w:tcMar>
            <w:vAlign w:val="center"/>
          </w:tcPr>
          <w:p w:rsidR="00960F8B" w:rsidRDefault="00960F8B" w:rsidP="00960F8B">
            <w:pPr>
              <w:widowControl/>
              <w:jc w:val="center"/>
              <w:rPr>
                <w:sz w:val="18"/>
                <w:szCs w:val="18"/>
              </w:rPr>
            </w:pPr>
            <w:r w:rsidRPr="002B7786">
              <w:rPr>
                <w:rFonts w:hint="eastAsia"/>
                <w:sz w:val="18"/>
                <w:szCs w:val="18"/>
              </w:rPr>
              <w:t>合六叶</w:t>
            </w:r>
          </w:p>
        </w:tc>
        <w:tc>
          <w:tcPr>
            <w:tcW w:w="2029" w:type="dxa"/>
            <w:tcMar>
              <w:top w:w="15" w:type="dxa"/>
              <w:left w:w="15" w:type="dxa"/>
              <w:bottom w:w="15" w:type="dxa"/>
              <w:right w:w="15" w:type="dxa"/>
            </w:tcMar>
            <w:vAlign w:val="center"/>
          </w:tcPr>
          <w:p w:rsidR="00960F8B" w:rsidRDefault="00960F8B" w:rsidP="00960F8B">
            <w:pPr>
              <w:widowControl/>
              <w:jc w:val="center"/>
              <w:rPr>
                <w:sz w:val="18"/>
                <w:szCs w:val="18"/>
              </w:rPr>
            </w:pPr>
            <w:r>
              <w:rPr>
                <w:rFonts w:hint="eastAsia"/>
                <w:sz w:val="18"/>
                <w:szCs w:val="18"/>
              </w:rPr>
              <w:t>西桥</w:t>
            </w:r>
          </w:p>
        </w:tc>
        <w:tc>
          <w:tcPr>
            <w:tcW w:w="1172" w:type="dxa"/>
            <w:tcMar>
              <w:top w:w="15" w:type="dxa"/>
              <w:left w:w="15" w:type="dxa"/>
              <w:bottom w:w="15" w:type="dxa"/>
              <w:right w:w="15" w:type="dxa"/>
            </w:tcMar>
            <w:vAlign w:val="center"/>
          </w:tcPr>
          <w:p w:rsidR="00960F8B" w:rsidRDefault="00960F8B" w:rsidP="00960F8B">
            <w:pPr>
              <w:jc w:val="center"/>
              <w:rPr>
                <w:sz w:val="18"/>
                <w:szCs w:val="18"/>
              </w:rPr>
            </w:pPr>
            <w:r>
              <w:rPr>
                <w:rFonts w:hint="eastAsia"/>
                <w:sz w:val="18"/>
                <w:szCs w:val="18"/>
              </w:rPr>
              <w:t>豆制品</w:t>
            </w:r>
          </w:p>
        </w:tc>
        <w:tc>
          <w:tcPr>
            <w:tcW w:w="3660" w:type="dxa"/>
            <w:tcMar>
              <w:top w:w="15" w:type="dxa"/>
              <w:left w:w="15" w:type="dxa"/>
              <w:bottom w:w="15" w:type="dxa"/>
              <w:right w:w="15" w:type="dxa"/>
            </w:tcMar>
            <w:vAlign w:val="center"/>
          </w:tcPr>
          <w:p w:rsidR="00960F8B" w:rsidRDefault="00957009" w:rsidP="00960F8B">
            <w:pPr>
              <w:widowControl/>
              <w:jc w:val="left"/>
              <w:rPr>
                <w:sz w:val="18"/>
                <w:szCs w:val="18"/>
              </w:rPr>
            </w:pPr>
            <w:r w:rsidRPr="00957009">
              <w:rPr>
                <w:rFonts w:hint="eastAsia"/>
                <w:sz w:val="18"/>
                <w:szCs w:val="18"/>
              </w:rPr>
              <w:t>须是自主品牌或加盟品牌，该品牌在商标局注册，</w:t>
            </w:r>
            <w:r w:rsidR="00960F8B" w:rsidRPr="00960F8B">
              <w:rPr>
                <w:rFonts w:hint="eastAsia"/>
                <w:sz w:val="18"/>
                <w:szCs w:val="18"/>
              </w:rPr>
              <w:t>提供效果图，</w:t>
            </w:r>
            <w:proofErr w:type="gramStart"/>
            <w:r w:rsidR="00960F8B" w:rsidRPr="00960F8B">
              <w:rPr>
                <w:rFonts w:hint="eastAsia"/>
                <w:sz w:val="18"/>
                <w:szCs w:val="18"/>
              </w:rPr>
              <w:t>商铺由承租</w:t>
            </w:r>
            <w:proofErr w:type="gramEnd"/>
            <w:r w:rsidR="00960F8B" w:rsidRPr="00960F8B">
              <w:rPr>
                <w:rFonts w:hint="eastAsia"/>
                <w:sz w:val="18"/>
                <w:szCs w:val="18"/>
              </w:rPr>
              <w:t>方自行投资装修。经营项目为预包装豆制品。</w:t>
            </w:r>
          </w:p>
        </w:tc>
        <w:tc>
          <w:tcPr>
            <w:tcW w:w="1187" w:type="dxa"/>
            <w:tcMar>
              <w:top w:w="15" w:type="dxa"/>
              <w:left w:w="15" w:type="dxa"/>
              <w:bottom w:w="15" w:type="dxa"/>
              <w:right w:w="15" w:type="dxa"/>
            </w:tcMar>
            <w:vAlign w:val="center"/>
          </w:tcPr>
          <w:p w:rsidR="00960F8B" w:rsidRDefault="00960F8B" w:rsidP="00960F8B">
            <w:pPr>
              <w:widowControl/>
              <w:jc w:val="center"/>
              <w:rPr>
                <w:sz w:val="18"/>
                <w:szCs w:val="18"/>
              </w:rPr>
            </w:pPr>
            <w:r>
              <w:rPr>
                <w:rFonts w:hint="eastAsia"/>
                <w:sz w:val="18"/>
                <w:szCs w:val="18"/>
              </w:rPr>
              <w:t>3</w:t>
            </w:r>
          </w:p>
        </w:tc>
        <w:tc>
          <w:tcPr>
            <w:tcW w:w="1150" w:type="dxa"/>
            <w:vMerge/>
            <w:tcMar>
              <w:top w:w="15" w:type="dxa"/>
              <w:left w:w="15" w:type="dxa"/>
              <w:bottom w:w="15" w:type="dxa"/>
              <w:right w:w="15" w:type="dxa"/>
            </w:tcMar>
            <w:vAlign w:val="center"/>
          </w:tcPr>
          <w:p w:rsidR="00960F8B" w:rsidRDefault="00960F8B" w:rsidP="00960F8B">
            <w:pPr>
              <w:widowControl/>
              <w:jc w:val="center"/>
              <w:rPr>
                <w:sz w:val="18"/>
                <w:szCs w:val="18"/>
              </w:rPr>
            </w:pPr>
          </w:p>
        </w:tc>
      </w:tr>
      <w:tr w:rsidR="00960F8B" w:rsidTr="00960F8B">
        <w:trPr>
          <w:trHeight w:val="780"/>
          <w:tblCellSpacing w:w="15" w:type="dxa"/>
        </w:trPr>
        <w:tc>
          <w:tcPr>
            <w:tcW w:w="582" w:type="dxa"/>
            <w:tcBorders>
              <w:top w:val="single" w:sz="4" w:space="0" w:color="auto"/>
            </w:tcBorders>
            <w:tcMar>
              <w:top w:w="15" w:type="dxa"/>
              <w:left w:w="15" w:type="dxa"/>
              <w:bottom w:w="15" w:type="dxa"/>
              <w:right w:w="15" w:type="dxa"/>
            </w:tcMar>
            <w:vAlign w:val="center"/>
          </w:tcPr>
          <w:p w:rsidR="00960F8B" w:rsidRDefault="00960F8B" w:rsidP="00960F8B">
            <w:pPr>
              <w:jc w:val="center"/>
              <w:rPr>
                <w:sz w:val="18"/>
                <w:szCs w:val="18"/>
              </w:rPr>
            </w:pPr>
            <w:r w:rsidRPr="002B7786">
              <w:rPr>
                <w:rFonts w:hint="eastAsia"/>
                <w:sz w:val="18"/>
                <w:szCs w:val="18"/>
              </w:rPr>
              <w:t>宁洛</w:t>
            </w:r>
          </w:p>
        </w:tc>
        <w:tc>
          <w:tcPr>
            <w:tcW w:w="2029" w:type="dxa"/>
            <w:tcMar>
              <w:top w:w="15" w:type="dxa"/>
              <w:left w:w="15" w:type="dxa"/>
              <w:bottom w:w="15" w:type="dxa"/>
              <w:right w:w="15" w:type="dxa"/>
            </w:tcMar>
            <w:vAlign w:val="center"/>
          </w:tcPr>
          <w:p w:rsidR="00960F8B" w:rsidRDefault="00960F8B" w:rsidP="00960F8B">
            <w:pPr>
              <w:widowControl/>
              <w:jc w:val="center"/>
              <w:rPr>
                <w:sz w:val="18"/>
                <w:szCs w:val="18"/>
              </w:rPr>
            </w:pPr>
            <w:proofErr w:type="gramStart"/>
            <w:r>
              <w:rPr>
                <w:rFonts w:hint="eastAsia"/>
                <w:sz w:val="18"/>
                <w:szCs w:val="18"/>
              </w:rPr>
              <w:t>四方湖</w:t>
            </w:r>
            <w:proofErr w:type="gramEnd"/>
          </w:p>
        </w:tc>
        <w:tc>
          <w:tcPr>
            <w:tcW w:w="1172" w:type="dxa"/>
            <w:tcMar>
              <w:top w:w="15" w:type="dxa"/>
              <w:left w:w="15" w:type="dxa"/>
              <w:bottom w:w="15" w:type="dxa"/>
              <w:right w:w="15" w:type="dxa"/>
            </w:tcMar>
            <w:vAlign w:val="center"/>
          </w:tcPr>
          <w:p w:rsidR="00960F8B" w:rsidRDefault="00960F8B" w:rsidP="00960F8B">
            <w:pPr>
              <w:jc w:val="center"/>
              <w:rPr>
                <w:sz w:val="18"/>
                <w:szCs w:val="18"/>
              </w:rPr>
            </w:pPr>
            <w:r>
              <w:rPr>
                <w:rFonts w:hint="eastAsia"/>
                <w:sz w:val="18"/>
                <w:szCs w:val="18"/>
              </w:rPr>
              <w:t>非食品类</w:t>
            </w:r>
            <w:r>
              <w:rPr>
                <w:sz w:val="18"/>
                <w:szCs w:val="18"/>
              </w:rPr>
              <w:t>零售</w:t>
            </w:r>
          </w:p>
        </w:tc>
        <w:tc>
          <w:tcPr>
            <w:tcW w:w="3660" w:type="dxa"/>
            <w:tcMar>
              <w:top w:w="15" w:type="dxa"/>
              <w:left w:w="15" w:type="dxa"/>
              <w:bottom w:w="15" w:type="dxa"/>
              <w:right w:w="15" w:type="dxa"/>
            </w:tcMar>
            <w:vAlign w:val="center"/>
          </w:tcPr>
          <w:p w:rsidR="00960F8B" w:rsidRDefault="00957009" w:rsidP="00960F8B">
            <w:pPr>
              <w:widowControl/>
              <w:jc w:val="left"/>
              <w:rPr>
                <w:sz w:val="18"/>
                <w:szCs w:val="18"/>
              </w:rPr>
            </w:pPr>
            <w:r w:rsidRPr="00957009">
              <w:rPr>
                <w:rFonts w:hint="eastAsia"/>
                <w:sz w:val="18"/>
                <w:szCs w:val="18"/>
              </w:rPr>
              <w:t>须是自主品牌或加盟品牌，该品牌在商标局注册，</w:t>
            </w:r>
            <w:r w:rsidR="00960F8B" w:rsidRPr="002B7786">
              <w:rPr>
                <w:rFonts w:hint="eastAsia"/>
                <w:sz w:val="18"/>
                <w:szCs w:val="18"/>
              </w:rPr>
              <w:t>提供效果图，</w:t>
            </w:r>
            <w:proofErr w:type="gramStart"/>
            <w:r w:rsidR="00960F8B" w:rsidRPr="002B7786">
              <w:rPr>
                <w:rFonts w:hint="eastAsia"/>
                <w:sz w:val="18"/>
                <w:szCs w:val="18"/>
              </w:rPr>
              <w:t>商铺由承租</w:t>
            </w:r>
            <w:proofErr w:type="gramEnd"/>
            <w:r w:rsidR="00960F8B" w:rsidRPr="002B7786">
              <w:rPr>
                <w:rFonts w:hint="eastAsia"/>
                <w:sz w:val="18"/>
                <w:szCs w:val="18"/>
              </w:rPr>
              <w:t>方自行投资装修。经营项目销售非食品类产品，不含工艺品、药材及保健品。</w:t>
            </w:r>
          </w:p>
        </w:tc>
        <w:tc>
          <w:tcPr>
            <w:tcW w:w="1187" w:type="dxa"/>
            <w:tcMar>
              <w:top w:w="15" w:type="dxa"/>
              <w:left w:w="15" w:type="dxa"/>
              <w:bottom w:w="15" w:type="dxa"/>
              <w:right w:w="15" w:type="dxa"/>
            </w:tcMar>
            <w:vAlign w:val="center"/>
          </w:tcPr>
          <w:p w:rsidR="00960F8B" w:rsidRDefault="00960F8B" w:rsidP="00960F8B">
            <w:pPr>
              <w:widowControl/>
              <w:jc w:val="center"/>
              <w:rPr>
                <w:sz w:val="18"/>
                <w:szCs w:val="18"/>
              </w:rPr>
            </w:pPr>
            <w:r>
              <w:rPr>
                <w:rFonts w:hint="eastAsia"/>
                <w:sz w:val="18"/>
                <w:szCs w:val="18"/>
              </w:rPr>
              <w:t>3</w:t>
            </w:r>
          </w:p>
        </w:tc>
        <w:tc>
          <w:tcPr>
            <w:tcW w:w="1150" w:type="dxa"/>
            <w:vMerge/>
            <w:tcMar>
              <w:top w:w="15" w:type="dxa"/>
              <w:left w:w="15" w:type="dxa"/>
              <w:bottom w:w="15" w:type="dxa"/>
              <w:right w:w="15" w:type="dxa"/>
            </w:tcMar>
            <w:vAlign w:val="center"/>
          </w:tcPr>
          <w:p w:rsidR="00960F8B" w:rsidRDefault="00960F8B" w:rsidP="00960F8B">
            <w:pPr>
              <w:widowControl/>
              <w:jc w:val="center"/>
              <w:rPr>
                <w:sz w:val="18"/>
                <w:szCs w:val="18"/>
              </w:rPr>
            </w:pPr>
          </w:p>
        </w:tc>
      </w:tr>
      <w:tr w:rsidR="00960F8B" w:rsidTr="00960F8B">
        <w:trPr>
          <w:trHeight w:val="1086"/>
          <w:tblCellSpacing w:w="15" w:type="dxa"/>
        </w:trPr>
        <w:tc>
          <w:tcPr>
            <w:tcW w:w="582" w:type="dxa"/>
            <w:vMerge w:val="restart"/>
            <w:tcMar>
              <w:top w:w="15" w:type="dxa"/>
              <w:left w:w="15" w:type="dxa"/>
              <w:bottom w:w="15" w:type="dxa"/>
              <w:right w:w="15" w:type="dxa"/>
            </w:tcMar>
            <w:vAlign w:val="center"/>
          </w:tcPr>
          <w:p w:rsidR="00960F8B" w:rsidRDefault="00960F8B" w:rsidP="00960F8B">
            <w:pPr>
              <w:widowControl/>
              <w:jc w:val="left"/>
              <w:rPr>
                <w:sz w:val="18"/>
                <w:szCs w:val="18"/>
              </w:rPr>
            </w:pPr>
            <w:r w:rsidRPr="00960F8B">
              <w:rPr>
                <w:rFonts w:hint="eastAsia"/>
                <w:sz w:val="18"/>
                <w:szCs w:val="18"/>
              </w:rPr>
              <w:t>安东</w:t>
            </w:r>
          </w:p>
        </w:tc>
        <w:tc>
          <w:tcPr>
            <w:tcW w:w="2029" w:type="dxa"/>
            <w:tcMar>
              <w:top w:w="15" w:type="dxa"/>
              <w:left w:w="15" w:type="dxa"/>
              <w:bottom w:w="15" w:type="dxa"/>
              <w:right w:w="15" w:type="dxa"/>
            </w:tcMar>
            <w:vAlign w:val="center"/>
          </w:tcPr>
          <w:p w:rsidR="00960F8B" w:rsidRDefault="00960F8B" w:rsidP="00960F8B">
            <w:pPr>
              <w:widowControl/>
              <w:jc w:val="center"/>
              <w:rPr>
                <w:sz w:val="18"/>
                <w:szCs w:val="18"/>
              </w:rPr>
            </w:pPr>
            <w:r>
              <w:rPr>
                <w:rFonts w:hint="eastAsia"/>
                <w:sz w:val="18"/>
                <w:szCs w:val="18"/>
              </w:rPr>
              <w:t>升金湖</w:t>
            </w:r>
          </w:p>
        </w:tc>
        <w:tc>
          <w:tcPr>
            <w:tcW w:w="1172" w:type="dxa"/>
            <w:tcMar>
              <w:top w:w="15" w:type="dxa"/>
              <w:left w:w="15" w:type="dxa"/>
              <w:bottom w:w="15" w:type="dxa"/>
              <w:right w:w="15" w:type="dxa"/>
            </w:tcMar>
            <w:vAlign w:val="center"/>
          </w:tcPr>
          <w:p w:rsidR="00960F8B" w:rsidRDefault="00960F8B" w:rsidP="00960F8B">
            <w:pPr>
              <w:widowControl/>
              <w:jc w:val="center"/>
              <w:rPr>
                <w:sz w:val="18"/>
                <w:szCs w:val="18"/>
              </w:rPr>
            </w:pPr>
            <w:r>
              <w:rPr>
                <w:rFonts w:hint="eastAsia"/>
                <w:sz w:val="18"/>
                <w:szCs w:val="18"/>
              </w:rPr>
              <w:t>品牌</w:t>
            </w:r>
            <w:r>
              <w:rPr>
                <w:sz w:val="18"/>
                <w:szCs w:val="18"/>
              </w:rPr>
              <w:t>饼类</w:t>
            </w:r>
          </w:p>
        </w:tc>
        <w:tc>
          <w:tcPr>
            <w:tcW w:w="3660" w:type="dxa"/>
            <w:tcMar>
              <w:top w:w="15" w:type="dxa"/>
              <w:left w:w="15" w:type="dxa"/>
              <w:bottom w:w="15" w:type="dxa"/>
              <w:right w:w="15" w:type="dxa"/>
            </w:tcMar>
            <w:vAlign w:val="center"/>
          </w:tcPr>
          <w:p w:rsidR="00960F8B" w:rsidRDefault="00960F8B" w:rsidP="00960F8B">
            <w:pPr>
              <w:widowControl/>
              <w:jc w:val="left"/>
              <w:rPr>
                <w:sz w:val="18"/>
                <w:szCs w:val="18"/>
              </w:rPr>
            </w:pPr>
            <w:r w:rsidRPr="002B7786">
              <w:rPr>
                <w:rFonts w:hint="eastAsia"/>
                <w:sz w:val="18"/>
                <w:szCs w:val="18"/>
              </w:rPr>
              <w:t>品牌饼类包含灌饼、烧饼、卷饼、煎饼、锅盔等，自主或加盟品牌，该品牌在商标局注册，连锁店在市区或服务区经营不少于</w:t>
            </w:r>
            <w:r w:rsidRPr="002B7786">
              <w:rPr>
                <w:rFonts w:hint="eastAsia"/>
                <w:sz w:val="18"/>
                <w:szCs w:val="18"/>
              </w:rPr>
              <w:t>3</w:t>
            </w:r>
            <w:r w:rsidRPr="002B7786">
              <w:rPr>
                <w:rFonts w:hint="eastAsia"/>
                <w:sz w:val="18"/>
                <w:szCs w:val="18"/>
              </w:rPr>
              <w:t>家</w:t>
            </w:r>
          </w:p>
        </w:tc>
        <w:tc>
          <w:tcPr>
            <w:tcW w:w="1187" w:type="dxa"/>
            <w:tcMar>
              <w:top w:w="15" w:type="dxa"/>
              <w:left w:w="15" w:type="dxa"/>
              <w:bottom w:w="15" w:type="dxa"/>
              <w:right w:w="15" w:type="dxa"/>
            </w:tcMar>
            <w:vAlign w:val="center"/>
          </w:tcPr>
          <w:p w:rsidR="00960F8B" w:rsidRDefault="00960F8B" w:rsidP="00960F8B">
            <w:pPr>
              <w:widowControl/>
              <w:jc w:val="center"/>
              <w:rPr>
                <w:sz w:val="18"/>
                <w:szCs w:val="18"/>
              </w:rPr>
            </w:pPr>
            <w:r>
              <w:rPr>
                <w:rFonts w:hint="eastAsia"/>
                <w:sz w:val="18"/>
                <w:szCs w:val="18"/>
              </w:rPr>
              <w:t>3</w:t>
            </w:r>
          </w:p>
        </w:tc>
        <w:tc>
          <w:tcPr>
            <w:tcW w:w="1150" w:type="dxa"/>
            <w:vMerge/>
            <w:tcMar>
              <w:top w:w="15" w:type="dxa"/>
              <w:left w:w="15" w:type="dxa"/>
              <w:bottom w:w="15" w:type="dxa"/>
              <w:right w:w="15" w:type="dxa"/>
            </w:tcMar>
            <w:vAlign w:val="center"/>
          </w:tcPr>
          <w:p w:rsidR="00960F8B" w:rsidRDefault="00960F8B" w:rsidP="00960F8B">
            <w:pPr>
              <w:widowControl/>
              <w:jc w:val="center"/>
              <w:rPr>
                <w:sz w:val="18"/>
                <w:szCs w:val="18"/>
              </w:rPr>
            </w:pPr>
          </w:p>
        </w:tc>
      </w:tr>
      <w:tr w:rsidR="00960F8B" w:rsidTr="00960F8B">
        <w:trPr>
          <w:trHeight w:val="780"/>
          <w:tblCellSpacing w:w="15" w:type="dxa"/>
        </w:trPr>
        <w:tc>
          <w:tcPr>
            <w:tcW w:w="582" w:type="dxa"/>
            <w:vMerge/>
            <w:tcMar>
              <w:top w:w="15" w:type="dxa"/>
              <w:left w:w="15" w:type="dxa"/>
              <w:bottom w:w="15" w:type="dxa"/>
              <w:right w:w="15" w:type="dxa"/>
            </w:tcMar>
            <w:vAlign w:val="center"/>
          </w:tcPr>
          <w:p w:rsidR="00960F8B" w:rsidRDefault="00960F8B" w:rsidP="00960F8B">
            <w:pPr>
              <w:widowControl/>
              <w:jc w:val="left"/>
              <w:rPr>
                <w:sz w:val="18"/>
                <w:szCs w:val="18"/>
              </w:rPr>
            </w:pPr>
          </w:p>
        </w:tc>
        <w:tc>
          <w:tcPr>
            <w:tcW w:w="2029" w:type="dxa"/>
            <w:tcMar>
              <w:top w:w="15" w:type="dxa"/>
              <w:left w:w="15" w:type="dxa"/>
              <w:bottom w:w="15" w:type="dxa"/>
              <w:right w:w="15" w:type="dxa"/>
            </w:tcMar>
            <w:vAlign w:val="center"/>
          </w:tcPr>
          <w:p w:rsidR="00960F8B" w:rsidRDefault="00960F8B" w:rsidP="00960F8B">
            <w:pPr>
              <w:jc w:val="center"/>
              <w:rPr>
                <w:sz w:val="18"/>
                <w:szCs w:val="18"/>
              </w:rPr>
            </w:pPr>
            <w:r w:rsidRPr="002B7786">
              <w:rPr>
                <w:rFonts w:hint="eastAsia"/>
                <w:sz w:val="18"/>
                <w:szCs w:val="18"/>
              </w:rPr>
              <w:t>升金湖</w:t>
            </w:r>
          </w:p>
        </w:tc>
        <w:tc>
          <w:tcPr>
            <w:tcW w:w="1172" w:type="dxa"/>
            <w:tcMar>
              <w:top w:w="15" w:type="dxa"/>
              <w:left w:w="15" w:type="dxa"/>
              <w:bottom w:w="15" w:type="dxa"/>
              <w:right w:w="15" w:type="dxa"/>
            </w:tcMar>
            <w:vAlign w:val="center"/>
          </w:tcPr>
          <w:p w:rsidR="00960F8B" w:rsidRDefault="00960F8B" w:rsidP="00960F8B">
            <w:pPr>
              <w:jc w:val="center"/>
              <w:rPr>
                <w:sz w:val="18"/>
                <w:szCs w:val="18"/>
              </w:rPr>
            </w:pPr>
            <w:r>
              <w:rPr>
                <w:rFonts w:hint="eastAsia"/>
                <w:sz w:val="18"/>
                <w:szCs w:val="18"/>
              </w:rPr>
              <w:t>生姜</w:t>
            </w:r>
          </w:p>
        </w:tc>
        <w:tc>
          <w:tcPr>
            <w:tcW w:w="3660" w:type="dxa"/>
            <w:tcMar>
              <w:top w:w="15" w:type="dxa"/>
              <w:left w:w="15" w:type="dxa"/>
              <w:bottom w:w="15" w:type="dxa"/>
              <w:right w:w="15" w:type="dxa"/>
            </w:tcMar>
            <w:vAlign w:val="center"/>
          </w:tcPr>
          <w:p w:rsidR="00960F8B" w:rsidRDefault="00960F8B" w:rsidP="00960F8B">
            <w:pPr>
              <w:widowControl/>
              <w:jc w:val="left"/>
              <w:rPr>
                <w:sz w:val="18"/>
                <w:szCs w:val="18"/>
              </w:rPr>
            </w:pPr>
            <w:r w:rsidRPr="002B7786">
              <w:rPr>
                <w:rFonts w:hint="eastAsia"/>
                <w:sz w:val="18"/>
                <w:szCs w:val="18"/>
              </w:rPr>
              <w:t>提供效果图，</w:t>
            </w:r>
            <w:proofErr w:type="gramStart"/>
            <w:r w:rsidRPr="002B7786">
              <w:rPr>
                <w:rFonts w:hint="eastAsia"/>
                <w:sz w:val="18"/>
                <w:szCs w:val="18"/>
              </w:rPr>
              <w:t>商铺由承租</w:t>
            </w:r>
            <w:proofErr w:type="gramEnd"/>
            <w:r w:rsidRPr="002B7786">
              <w:rPr>
                <w:rFonts w:hint="eastAsia"/>
                <w:sz w:val="18"/>
                <w:szCs w:val="18"/>
              </w:rPr>
              <w:t>方自行投资装修。</w:t>
            </w:r>
          </w:p>
        </w:tc>
        <w:tc>
          <w:tcPr>
            <w:tcW w:w="1187" w:type="dxa"/>
            <w:tcMar>
              <w:top w:w="15" w:type="dxa"/>
              <w:left w:w="15" w:type="dxa"/>
              <w:bottom w:w="15" w:type="dxa"/>
              <w:right w:w="15" w:type="dxa"/>
            </w:tcMar>
            <w:vAlign w:val="center"/>
          </w:tcPr>
          <w:p w:rsidR="00960F8B" w:rsidRDefault="00960F8B" w:rsidP="00960F8B">
            <w:pPr>
              <w:widowControl/>
              <w:jc w:val="center"/>
              <w:rPr>
                <w:sz w:val="18"/>
                <w:szCs w:val="18"/>
              </w:rPr>
            </w:pPr>
            <w:r>
              <w:rPr>
                <w:rFonts w:hint="eastAsia"/>
                <w:sz w:val="18"/>
                <w:szCs w:val="18"/>
              </w:rPr>
              <w:t>3</w:t>
            </w:r>
          </w:p>
        </w:tc>
        <w:tc>
          <w:tcPr>
            <w:tcW w:w="1150" w:type="dxa"/>
            <w:vMerge/>
            <w:tcMar>
              <w:top w:w="15" w:type="dxa"/>
              <w:left w:w="15" w:type="dxa"/>
              <w:bottom w:w="15" w:type="dxa"/>
              <w:right w:w="15" w:type="dxa"/>
            </w:tcMar>
            <w:vAlign w:val="center"/>
          </w:tcPr>
          <w:p w:rsidR="00960F8B" w:rsidRDefault="00960F8B" w:rsidP="00960F8B">
            <w:pPr>
              <w:widowControl/>
              <w:rPr>
                <w:sz w:val="18"/>
                <w:szCs w:val="18"/>
              </w:rPr>
            </w:pPr>
          </w:p>
        </w:tc>
      </w:tr>
      <w:tr w:rsidR="00960F8B" w:rsidTr="00960F8B">
        <w:trPr>
          <w:trHeight w:val="948"/>
          <w:tblCellSpacing w:w="15" w:type="dxa"/>
        </w:trPr>
        <w:tc>
          <w:tcPr>
            <w:tcW w:w="582" w:type="dxa"/>
            <w:vMerge w:val="restart"/>
            <w:tcMar>
              <w:top w:w="15" w:type="dxa"/>
              <w:left w:w="15" w:type="dxa"/>
              <w:bottom w:w="15" w:type="dxa"/>
              <w:right w:w="15" w:type="dxa"/>
            </w:tcMar>
            <w:vAlign w:val="center"/>
          </w:tcPr>
          <w:p w:rsidR="00960F8B" w:rsidRDefault="00960F8B" w:rsidP="00960F8B">
            <w:pPr>
              <w:jc w:val="center"/>
              <w:rPr>
                <w:sz w:val="18"/>
                <w:szCs w:val="18"/>
              </w:rPr>
            </w:pPr>
            <w:proofErr w:type="gramStart"/>
            <w:r w:rsidRPr="00960F8B">
              <w:rPr>
                <w:rFonts w:hint="eastAsia"/>
                <w:sz w:val="18"/>
                <w:szCs w:val="18"/>
              </w:rPr>
              <w:t>界阜</w:t>
            </w:r>
            <w:proofErr w:type="gramEnd"/>
            <w:r w:rsidRPr="00960F8B">
              <w:rPr>
                <w:rFonts w:hint="eastAsia"/>
                <w:sz w:val="18"/>
                <w:szCs w:val="18"/>
              </w:rPr>
              <w:t>蚌</w:t>
            </w:r>
          </w:p>
          <w:p w:rsidR="00960F8B" w:rsidRDefault="00960F8B" w:rsidP="00960F8B">
            <w:pPr>
              <w:jc w:val="center"/>
              <w:rPr>
                <w:sz w:val="18"/>
                <w:szCs w:val="18"/>
              </w:rPr>
            </w:pPr>
          </w:p>
        </w:tc>
        <w:tc>
          <w:tcPr>
            <w:tcW w:w="2029" w:type="dxa"/>
            <w:tcMar>
              <w:top w:w="15" w:type="dxa"/>
              <w:left w:w="15" w:type="dxa"/>
              <w:bottom w:w="15" w:type="dxa"/>
              <w:right w:w="15" w:type="dxa"/>
            </w:tcMar>
            <w:vAlign w:val="center"/>
          </w:tcPr>
          <w:p w:rsidR="00960F8B" w:rsidRDefault="00960F8B" w:rsidP="00960F8B">
            <w:pPr>
              <w:jc w:val="center"/>
              <w:rPr>
                <w:sz w:val="18"/>
                <w:szCs w:val="18"/>
              </w:rPr>
            </w:pPr>
            <w:r w:rsidRPr="00960F8B">
              <w:rPr>
                <w:rFonts w:hint="eastAsia"/>
                <w:sz w:val="18"/>
                <w:szCs w:val="18"/>
              </w:rPr>
              <w:t>三角元</w:t>
            </w:r>
          </w:p>
        </w:tc>
        <w:tc>
          <w:tcPr>
            <w:tcW w:w="1172" w:type="dxa"/>
            <w:tcMar>
              <w:top w:w="15" w:type="dxa"/>
              <w:left w:w="15" w:type="dxa"/>
              <w:bottom w:w="15" w:type="dxa"/>
              <w:right w:w="15" w:type="dxa"/>
            </w:tcMar>
            <w:vAlign w:val="center"/>
          </w:tcPr>
          <w:p w:rsidR="00960F8B" w:rsidRDefault="00960F8B" w:rsidP="00960F8B">
            <w:pPr>
              <w:jc w:val="center"/>
              <w:rPr>
                <w:sz w:val="18"/>
                <w:szCs w:val="18"/>
              </w:rPr>
            </w:pPr>
            <w:r w:rsidRPr="00960F8B">
              <w:rPr>
                <w:rFonts w:hint="eastAsia"/>
                <w:sz w:val="18"/>
                <w:szCs w:val="18"/>
              </w:rPr>
              <w:t>品牌零售坚果</w:t>
            </w:r>
          </w:p>
        </w:tc>
        <w:tc>
          <w:tcPr>
            <w:tcW w:w="3660" w:type="dxa"/>
            <w:tcMar>
              <w:top w:w="15" w:type="dxa"/>
              <w:left w:w="15" w:type="dxa"/>
              <w:bottom w:w="15" w:type="dxa"/>
              <w:right w:w="15" w:type="dxa"/>
            </w:tcMar>
            <w:vAlign w:val="center"/>
          </w:tcPr>
          <w:p w:rsidR="00960F8B" w:rsidRDefault="00960F8B" w:rsidP="00960F8B">
            <w:pPr>
              <w:jc w:val="left"/>
              <w:rPr>
                <w:sz w:val="18"/>
                <w:szCs w:val="18"/>
              </w:rPr>
            </w:pPr>
            <w:r w:rsidRPr="00960F8B">
              <w:rPr>
                <w:rFonts w:hint="eastAsia"/>
                <w:sz w:val="18"/>
                <w:szCs w:val="18"/>
              </w:rPr>
              <w:t>坚果类产品自主或加盟品牌，该品牌在商标局注册，连锁店在市区或服务区经营不少于</w:t>
            </w:r>
            <w:r w:rsidRPr="00960F8B">
              <w:rPr>
                <w:rFonts w:hint="eastAsia"/>
                <w:sz w:val="18"/>
                <w:szCs w:val="18"/>
              </w:rPr>
              <w:t>3</w:t>
            </w:r>
            <w:r w:rsidRPr="00960F8B">
              <w:rPr>
                <w:rFonts w:hint="eastAsia"/>
                <w:sz w:val="18"/>
                <w:szCs w:val="18"/>
              </w:rPr>
              <w:t>家。</w:t>
            </w:r>
          </w:p>
        </w:tc>
        <w:tc>
          <w:tcPr>
            <w:tcW w:w="1187" w:type="dxa"/>
            <w:tcMar>
              <w:top w:w="15" w:type="dxa"/>
              <w:left w:w="15" w:type="dxa"/>
              <w:bottom w:w="15" w:type="dxa"/>
              <w:right w:w="15" w:type="dxa"/>
            </w:tcMar>
            <w:vAlign w:val="center"/>
          </w:tcPr>
          <w:p w:rsidR="00960F8B" w:rsidRDefault="00960F8B" w:rsidP="00960F8B">
            <w:pPr>
              <w:jc w:val="center"/>
              <w:rPr>
                <w:sz w:val="18"/>
                <w:szCs w:val="18"/>
              </w:rPr>
            </w:pPr>
            <w:r>
              <w:rPr>
                <w:rFonts w:hint="eastAsia"/>
                <w:sz w:val="18"/>
                <w:szCs w:val="18"/>
              </w:rPr>
              <w:t>3</w:t>
            </w:r>
          </w:p>
        </w:tc>
        <w:tc>
          <w:tcPr>
            <w:tcW w:w="1150" w:type="dxa"/>
            <w:vMerge/>
            <w:tcMar>
              <w:top w:w="15" w:type="dxa"/>
              <w:left w:w="15" w:type="dxa"/>
              <w:bottom w:w="15" w:type="dxa"/>
              <w:right w:w="15" w:type="dxa"/>
            </w:tcMar>
            <w:vAlign w:val="center"/>
          </w:tcPr>
          <w:p w:rsidR="00960F8B" w:rsidRDefault="00960F8B" w:rsidP="00960F8B">
            <w:pPr>
              <w:jc w:val="center"/>
              <w:rPr>
                <w:sz w:val="18"/>
                <w:szCs w:val="18"/>
              </w:rPr>
            </w:pPr>
          </w:p>
        </w:tc>
      </w:tr>
      <w:tr w:rsidR="00960F8B" w:rsidTr="00960F8B">
        <w:trPr>
          <w:trHeight w:val="948"/>
          <w:tblCellSpacing w:w="15" w:type="dxa"/>
        </w:trPr>
        <w:tc>
          <w:tcPr>
            <w:tcW w:w="582" w:type="dxa"/>
            <w:vMerge/>
            <w:tcMar>
              <w:top w:w="15" w:type="dxa"/>
              <w:left w:w="15" w:type="dxa"/>
              <w:bottom w:w="15" w:type="dxa"/>
              <w:right w:w="15" w:type="dxa"/>
            </w:tcMar>
            <w:vAlign w:val="center"/>
          </w:tcPr>
          <w:p w:rsidR="00960F8B" w:rsidRDefault="00960F8B" w:rsidP="00960F8B">
            <w:pPr>
              <w:jc w:val="center"/>
              <w:rPr>
                <w:sz w:val="18"/>
                <w:szCs w:val="18"/>
              </w:rPr>
            </w:pPr>
          </w:p>
        </w:tc>
        <w:tc>
          <w:tcPr>
            <w:tcW w:w="2029" w:type="dxa"/>
            <w:tcMar>
              <w:top w:w="15" w:type="dxa"/>
              <w:left w:w="15" w:type="dxa"/>
              <w:bottom w:w="15" w:type="dxa"/>
              <w:right w:w="15" w:type="dxa"/>
            </w:tcMar>
            <w:vAlign w:val="center"/>
          </w:tcPr>
          <w:p w:rsidR="00960F8B" w:rsidRDefault="00960F8B" w:rsidP="00960F8B">
            <w:pPr>
              <w:jc w:val="center"/>
              <w:rPr>
                <w:sz w:val="18"/>
                <w:szCs w:val="18"/>
              </w:rPr>
            </w:pPr>
            <w:r w:rsidRPr="00960F8B">
              <w:rPr>
                <w:rFonts w:hint="eastAsia"/>
                <w:sz w:val="18"/>
                <w:szCs w:val="18"/>
              </w:rPr>
              <w:t>三角元</w:t>
            </w:r>
          </w:p>
        </w:tc>
        <w:tc>
          <w:tcPr>
            <w:tcW w:w="1172" w:type="dxa"/>
            <w:tcMar>
              <w:top w:w="15" w:type="dxa"/>
              <w:left w:w="15" w:type="dxa"/>
              <w:bottom w:w="15" w:type="dxa"/>
              <w:right w:w="15" w:type="dxa"/>
            </w:tcMar>
            <w:vAlign w:val="center"/>
          </w:tcPr>
          <w:p w:rsidR="00960F8B" w:rsidRDefault="00960F8B" w:rsidP="00960F8B">
            <w:pPr>
              <w:jc w:val="center"/>
              <w:rPr>
                <w:sz w:val="18"/>
                <w:szCs w:val="18"/>
              </w:rPr>
            </w:pPr>
            <w:r w:rsidRPr="00960F8B">
              <w:rPr>
                <w:rFonts w:hint="eastAsia"/>
                <w:sz w:val="18"/>
                <w:szCs w:val="18"/>
              </w:rPr>
              <w:t>品牌饮品</w:t>
            </w:r>
          </w:p>
        </w:tc>
        <w:tc>
          <w:tcPr>
            <w:tcW w:w="3660" w:type="dxa"/>
            <w:tcMar>
              <w:top w:w="15" w:type="dxa"/>
              <w:left w:w="15" w:type="dxa"/>
              <w:bottom w:w="15" w:type="dxa"/>
              <w:right w:w="15" w:type="dxa"/>
            </w:tcMar>
            <w:vAlign w:val="center"/>
          </w:tcPr>
          <w:p w:rsidR="00960F8B" w:rsidRDefault="00960F8B" w:rsidP="00960F8B">
            <w:pPr>
              <w:jc w:val="center"/>
              <w:rPr>
                <w:sz w:val="18"/>
                <w:szCs w:val="18"/>
              </w:rPr>
            </w:pPr>
            <w:r w:rsidRPr="00960F8B">
              <w:rPr>
                <w:rFonts w:hint="eastAsia"/>
                <w:sz w:val="18"/>
                <w:szCs w:val="18"/>
              </w:rPr>
              <w:t>饮品类产品自主或加盟品牌，该品牌在商标局注册，连锁店在市区或服务区经营不少于</w:t>
            </w:r>
            <w:r w:rsidRPr="00960F8B">
              <w:rPr>
                <w:rFonts w:hint="eastAsia"/>
                <w:sz w:val="18"/>
                <w:szCs w:val="18"/>
              </w:rPr>
              <w:t>3</w:t>
            </w:r>
            <w:r w:rsidRPr="00960F8B">
              <w:rPr>
                <w:rFonts w:hint="eastAsia"/>
                <w:sz w:val="18"/>
                <w:szCs w:val="18"/>
              </w:rPr>
              <w:t>家。</w:t>
            </w:r>
          </w:p>
        </w:tc>
        <w:tc>
          <w:tcPr>
            <w:tcW w:w="1187" w:type="dxa"/>
            <w:tcMar>
              <w:top w:w="15" w:type="dxa"/>
              <w:left w:w="15" w:type="dxa"/>
              <w:bottom w:w="15" w:type="dxa"/>
              <w:right w:w="15" w:type="dxa"/>
            </w:tcMar>
            <w:vAlign w:val="center"/>
          </w:tcPr>
          <w:p w:rsidR="00960F8B" w:rsidRDefault="00960F8B" w:rsidP="00960F8B">
            <w:pPr>
              <w:jc w:val="center"/>
              <w:rPr>
                <w:sz w:val="18"/>
                <w:szCs w:val="18"/>
              </w:rPr>
            </w:pPr>
            <w:r>
              <w:rPr>
                <w:rFonts w:hint="eastAsia"/>
                <w:sz w:val="18"/>
                <w:szCs w:val="18"/>
              </w:rPr>
              <w:t>3</w:t>
            </w:r>
          </w:p>
        </w:tc>
        <w:tc>
          <w:tcPr>
            <w:tcW w:w="1150" w:type="dxa"/>
            <w:vMerge/>
            <w:tcMar>
              <w:top w:w="15" w:type="dxa"/>
              <w:left w:w="15" w:type="dxa"/>
              <w:bottom w:w="15" w:type="dxa"/>
              <w:right w:w="15" w:type="dxa"/>
            </w:tcMar>
            <w:vAlign w:val="center"/>
          </w:tcPr>
          <w:p w:rsidR="00960F8B" w:rsidRDefault="00960F8B" w:rsidP="00960F8B">
            <w:pPr>
              <w:jc w:val="center"/>
              <w:rPr>
                <w:sz w:val="18"/>
                <w:szCs w:val="18"/>
              </w:rPr>
            </w:pPr>
          </w:p>
        </w:tc>
      </w:tr>
      <w:tr w:rsidR="00960F8B" w:rsidTr="00960F8B">
        <w:trPr>
          <w:trHeight w:val="960"/>
          <w:tblCellSpacing w:w="15" w:type="dxa"/>
        </w:trPr>
        <w:tc>
          <w:tcPr>
            <w:tcW w:w="582" w:type="dxa"/>
            <w:tcMar>
              <w:top w:w="15" w:type="dxa"/>
              <w:left w:w="15" w:type="dxa"/>
              <w:bottom w:w="15" w:type="dxa"/>
              <w:right w:w="15" w:type="dxa"/>
            </w:tcMar>
          </w:tcPr>
          <w:p w:rsidR="00960F8B" w:rsidRPr="00960F8B" w:rsidRDefault="00960F8B" w:rsidP="00960F8B">
            <w:pPr>
              <w:spacing w:line="1440" w:lineRule="auto"/>
              <w:jc w:val="center"/>
              <w:rPr>
                <w:sz w:val="18"/>
                <w:szCs w:val="18"/>
              </w:rPr>
            </w:pPr>
            <w:proofErr w:type="gramStart"/>
            <w:r w:rsidRPr="00960F8B">
              <w:rPr>
                <w:rFonts w:hint="eastAsia"/>
                <w:sz w:val="18"/>
                <w:szCs w:val="18"/>
              </w:rPr>
              <w:lastRenderedPageBreak/>
              <w:t>济广</w:t>
            </w:r>
            <w:proofErr w:type="gramEnd"/>
          </w:p>
        </w:tc>
        <w:tc>
          <w:tcPr>
            <w:tcW w:w="2029" w:type="dxa"/>
            <w:tcMar>
              <w:top w:w="15" w:type="dxa"/>
              <w:left w:w="15" w:type="dxa"/>
              <w:bottom w:w="15" w:type="dxa"/>
              <w:right w:w="15" w:type="dxa"/>
            </w:tcMar>
          </w:tcPr>
          <w:p w:rsidR="00960F8B" w:rsidRPr="00960F8B" w:rsidRDefault="00960F8B" w:rsidP="00960F8B">
            <w:pPr>
              <w:spacing w:line="1440" w:lineRule="auto"/>
              <w:jc w:val="center"/>
              <w:rPr>
                <w:sz w:val="18"/>
                <w:szCs w:val="18"/>
              </w:rPr>
            </w:pPr>
            <w:r w:rsidRPr="00960F8B">
              <w:rPr>
                <w:rFonts w:hint="eastAsia"/>
                <w:sz w:val="18"/>
                <w:szCs w:val="18"/>
              </w:rPr>
              <w:t>长春</w:t>
            </w:r>
          </w:p>
        </w:tc>
        <w:tc>
          <w:tcPr>
            <w:tcW w:w="1172" w:type="dxa"/>
            <w:tcMar>
              <w:top w:w="15" w:type="dxa"/>
              <w:left w:w="15" w:type="dxa"/>
              <w:bottom w:w="15" w:type="dxa"/>
              <w:right w:w="15" w:type="dxa"/>
            </w:tcMar>
          </w:tcPr>
          <w:p w:rsidR="00A32011" w:rsidRDefault="00A32011" w:rsidP="00A32011">
            <w:pPr>
              <w:spacing w:line="276" w:lineRule="auto"/>
              <w:jc w:val="center"/>
              <w:rPr>
                <w:sz w:val="18"/>
                <w:szCs w:val="18"/>
              </w:rPr>
            </w:pPr>
          </w:p>
          <w:p w:rsidR="00A32011" w:rsidRDefault="00A32011" w:rsidP="00A32011">
            <w:pPr>
              <w:spacing w:line="276" w:lineRule="auto"/>
              <w:jc w:val="center"/>
              <w:rPr>
                <w:sz w:val="18"/>
                <w:szCs w:val="18"/>
              </w:rPr>
            </w:pPr>
          </w:p>
          <w:p w:rsidR="00960F8B" w:rsidRPr="00960F8B" w:rsidRDefault="00A32011" w:rsidP="00A32011">
            <w:pPr>
              <w:spacing w:line="276" w:lineRule="auto"/>
              <w:jc w:val="center"/>
              <w:rPr>
                <w:sz w:val="18"/>
                <w:szCs w:val="18"/>
              </w:rPr>
            </w:pPr>
            <w:r>
              <w:rPr>
                <w:rFonts w:hint="eastAsia"/>
                <w:sz w:val="18"/>
                <w:szCs w:val="18"/>
              </w:rPr>
              <w:t>品牌小吃</w:t>
            </w:r>
            <w:r w:rsidRPr="00A40D05">
              <w:rPr>
                <w:rFonts w:hint="eastAsia"/>
                <w:sz w:val="18"/>
                <w:szCs w:val="18"/>
              </w:rPr>
              <w:t>（含粽子）</w:t>
            </w:r>
          </w:p>
        </w:tc>
        <w:tc>
          <w:tcPr>
            <w:tcW w:w="3660" w:type="dxa"/>
            <w:tcMar>
              <w:top w:w="15" w:type="dxa"/>
              <w:left w:w="15" w:type="dxa"/>
              <w:bottom w:w="15" w:type="dxa"/>
              <w:right w:w="15" w:type="dxa"/>
            </w:tcMar>
          </w:tcPr>
          <w:p w:rsidR="00960F8B" w:rsidRPr="00960F8B" w:rsidRDefault="00960F8B" w:rsidP="00960F8B">
            <w:pPr>
              <w:jc w:val="left"/>
              <w:rPr>
                <w:sz w:val="18"/>
                <w:szCs w:val="18"/>
              </w:rPr>
            </w:pPr>
            <w:r w:rsidRPr="00960F8B">
              <w:rPr>
                <w:rFonts w:hint="eastAsia"/>
                <w:sz w:val="18"/>
                <w:szCs w:val="18"/>
              </w:rPr>
              <w:t>日常经营品项为粽子、鸡蛋、玉米、烤肠、手抓饼、关东煮、爆米花、酱鸭腿、包子、肉夹馍、八宝粥、五香豆干，</w:t>
            </w:r>
            <w:proofErr w:type="gramStart"/>
            <w:r w:rsidRPr="00960F8B">
              <w:rPr>
                <w:rFonts w:hint="eastAsia"/>
                <w:sz w:val="18"/>
                <w:szCs w:val="18"/>
              </w:rPr>
              <w:t>另合作</w:t>
            </w:r>
            <w:proofErr w:type="gramEnd"/>
            <w:r w:rsidRPr="00960F8B">
              <w:rPr>
                <w:rFonts w:hint="eastAsia"/>
                <w:sz w:val="18"/>
                <w:szCs w:val="18"/>
              </w:rPr>
              <w:t>单位可申请增加</w:t>
            </w:r>
            <w:r w:rsidRPr="00960F8B">
              <w:rPr>
                <w:rFonts w:hint="eastAsia"/>
                <w:sz w:val="18"/>
                <w:szCs w:val="18"/>
              </w:rPr>
              <w:t>3-5</w:t>
            </w:r>
            <w:r w:rsidRPr="00960F8B">
              <w:rPr>
                <w:rFonts w:hint="eastAsia"/>
                <w:sz w:val="18"/>
                <w:szCs w:val="18"/>
              </w:rPr>
              <w:t>个其他品项，增加的品项不含米饭、面条类食品，不得与餐厅、便利店及服务区已有项目相冲突。须是自主品牌或加盟品牌，该品牌在商标局注册，连锁店在市区或服务区经营不少于</w:t>
            </w:r>
            <w:r w:rsidRPr="00960F8B">
              <w:rPr>
                <w:rFonts w:hint="eastAsia"/>
                <w:sz w:val="18"/>
                <w:szCs w:val="18"/>
              </w:rPr>
              <w:t>3</w:t>
            </w:r>
            <w:r w:rsidRPr="00960F8B">
              <w:rPr>
                <w:rFonts w:hint="eastAsia"/>
                <w:sz w:val="18"/>
                <w:szCs w:val="18"/>
              </w:rPr>
              <w:t>家，且报名单位至少有</w:t>
            </w:r>
            <w:r w:rsidRPr="00960F8B">
              <w:rPr>
                <w:rFonts w:hint="eastAsia"/>
                <w:sz w:val="18"/>
                <w:szCs w:val="18"/>
              </w:rPr>
              <w:t>1</w:t>
            </w:r>
            <w:r w:rsidRPr="00960F8B">
              <w:rPr>
                <w:rFonts w:hint="eastAsia"/>
                <w:sz w:val="18"/>
                <w:szCs w:val="18"/>
              </w:rPr>
              <w:t>家在经营的该品牌实体店。</w:t>
            </w:r>
          </w:p>
        </w:tc>
        <w:tc>
          <w:tcPr>
            <w:tcW w:w="1187" w:type="dxa"/>
            <w:tcMar>
              <w:top w:w="15" w:type="dxa"/>
              <w:left w:w="15" w:type="dxa"/>
              <w:bottom w:w="15" w:type="dxa"/>
              <w:right w:w="15" w:type="dxa"/>
            </w:tcMar>
            <w:vAlign w:val="center"/>
          </w:tcPr>
          <w:p w:rsidR="00960F8B" w:rsidRDefault="00960F8B" w:rsidP="00960F8B">
            <w:pPr>
              <w:jc w:val="center"/>
              <w:rPr>
                <w:sz w:val="18"/>
                <w:szCs w:val="18"/>
              </w:rPr>
            </w:pPr>
            <w:r>
              <w:rPr>
                <w:rFonts w:hint="eastAsia"/>
                <w:sz w:val="18"/>
                <w:szCs w:val="18"/>
              </w:rPr>
              <w:t>3</w:t>
            </w:r>
          </w:p>
        </w:tc>
        <w:tc>
          <w:tcPr>
            <w:tcW w:w="1150" w:type="dxa"/>
            <w:vMerge/>
            <w:tcMar>
              <w:top w:w="15" w:type="dxa"/>
              <w:left w:w="15" w:type="dxa"/>
              <w:bottom w:w="15" w:type="dxa"/>
              <w:right w:w="15" w:type="dxa"/>
            </w:tcMar>
            <w:vAlign w:val="center"/>
          </w:tcPr>
          <w:p w:rsidR="00960F8B" w:rsidRDefault="00960F8B" w:rsidP="00960F8B">
            <w:pPr>
              <w:jc w:val="center"/>
              <w:rPr>
                <w:sz w:val="18"/>
                <w:szCs w:val="18"/>
              </w:rPr>
            </w:pPr>
          </w:p>
        </w:tc>
      </w:tr>
      <w:tr w:rsidR="00960F8B" w:rsidTr="00960F8B">
        <w:trPr>
          <w:trHeight w:val="960"/>
          <w:tblCellSpacing w:w="15" w:type="dxa"/>
        </w:trPr>
        <w:tc>
          <w:tcPr>
            <w:tcW w:w="582" w:type="dxa"/>
            <w:tcMar>
              <w:top w:w="15" w:type="dxa"/>
              <w:left w:w="15" w:type="dxa"/>
              <w:bottom w:w="15" w:type="dxa"/>
              <w:right w:w="15" w:type="dxa"/>
            </w:tcMar>
            <w:vAlign w:val="center"/>
          </w:tcPr>
          <w:p w:rsidR="00960F8B" w:rsidRDefault="00960F8B" w:rsidP="00960F8B">
            <w:pPr>
              <w:jc w:val="center"/>
              <w:rPr>
                <w:sz w:val="18"/>
                <w:szCs w:val="18"/>
              </w:rPr>
            </w:pPr>
            <w:proofErr w:type="gramStart"/>
            <w:r w:rsidRPr="00960F8B">
              <w:rPr>
                <w:rFonts w:hint="eastAsia"/>
                <w:sz w:val="18"/>
                <w:szCs w:val="18"/>
              </w:rPr>
              <w:t>济广</w:t>
            </w:r>
            <w:proofErr w:type="gramEnd"/>
          </w:p>
        </w:tc>
        <w:tc>
          <w:tcPr>
            <w:tcW w:w="2029" w:type="dxa"/>
            <w:tcMar>
              <w:top w:w="15" w:type="dxa"/>
              <w:left w:w="15" w:type="dxa"/>
              <w:bottom w:w="15" w:type="dxa"/>
              <w:right w:w="15" w:type="dxa"/>
            </w:tcMar>
            <w:vAlign w:val="center"/>
          </w:tcPr>
          <w:p w:rsidR="00960F8B" w:rsidRDefault="00960F8B" w:rsidP="00960F8B">
            <w:pPr>
              <w:jc w:val="center"/>
              <w:rPr>
                <w:sz w:val="18"/>
                <w:szCs w:val="18"/>
              </w:rPr>
            </w:pPr>
            <w:r w:rsidRPr="00960F8B">
              <w:rPr>
                <w:rFonts w:hint="eastAsia"/>
                <w:sz w:val="18"/>
                <w:szCs w:val="18"/>
              </w:rPr>
              <w:t>辛集</w:t>
            </w:r>
          </w:p>
        </w:tc>
        <w:tc>
          <w:tcPr>
            <w:tcW w:w="1172" w:type="dxa"/>
            <w:tcMar>
              <w:top w:w="15" w:type="dxa"/>
              <w:left w:w="15" w:type="dxa"/>
              <w:bottom w:w="15" w:type="dxa"/>
              <w:right w:w="15" w:type="dxa"/>
            </w:tcMar>
            <w:vAlign w:val="center"/>
          </w:tcPr>
          <w:p w:rsidR="00960F8B" w:rsidRDefault="00A32011" w:rsidP="00960F8B">
            <w:pPr>
              <w:jc w:val="center"/>
              <w:rPr>
                <w:sz w:val="18"/>
                <w:szCs w:val="18"/>
              </w:rPr>
            </w:pPr>
            <w:r>
              <w:rPr>
                <w:rFonts w:hint="eastAsia"/>
                <w:sz w:val="18"/>
                <w:szCs w:val="18"/>
              </w:rPr>
              <w:t>品牌小吃</w:t>
            </w:r>
            <w:r w:rsidRPr="00A40D05">
              <w:rPr>
                <w:rFonts w:hint="eastAsia"/>
                <w:sz w:val="18"/>
                <w:szCs w:val="18"/>
              </w:rPr>
              <w:t>（含粽子）</w:t>
            </w:r>
          </w:p>
        </w:tc>
        <w:tc>
          <w:tcPr>
            <w:tcW w:w="3660" w:type="dxa"/>
            <w:tcMar>
              <w:top w:w="15" w:type="dxa"/>
              <w:left w:w="15" w:type="dxa"/>
              <w:bottom w:w="15" w:type="dxa"/>
              <w:right w:w="15" w:type="dxa"/>
            </w:tcMar>
            <w:vAlign w:val="center"/>
          </w:tcPr>
          <w:p w:rsidR="00960F8B" w:rsidRDefault="00960F8B" w:rsidP="00960F8B">
            <w:pPr>
              <w:jc w:val="left"/>
              <w:rPr>
                <w:sz w:val="18"/>
                <w:szCs w:val="18"/>
              </w:rPr>
            </w:pPr>
            <w:r w:rsidRPr="0003332C">
              <w:rPr>
                <w:rFonts w:ascii="Times New Roman" w:eastAsia="宋体" w:hAnsi="Times New Roman" w:cs="Times New Roman" w:hint="eastAsia"/>
                <w:color w:val="000000" w:themeColor="text1"/>
                <w:sz w:val="18"/>
                <w:szCs w:val="18"/>
                <w:lang w:bidi="ar"/>
              </w:rPr>
              <w:t>日常经营品项为粽子、鸡蛋、玉米、烤肠、手抓饼、关东煮、爆米花、酱鸭腿、包子、肉夹馍、八宝粥、五香豆干，</w:t>
            </w:r>
            <w:proofErr w:type="gramStart"/>
            <w:r w:rsidRPr="0003332C">
              <w:rPr>
                <w:rFonts w:ascii="Times New Roman" w:eastAsia="宋体" w:hAnsi="Times New Roman" w:cs="Times New Roman" w:hint="eastAsia"/>
                <w:color w:val="000000" w:themeColor="text1"/>
                <w:sz w:val="18"/>
                <w:szCs w:val="18"/>
                <w:lang w:bidi="ar"/>
              </w:rPr>
              <w:t>另合作</w:t>
            </w:r>
            <w:proofErr w:type="gramEnd"/>
            <w:r w:rsidRPr="0003332C">
              <w:rPr>
                <w:rFonts w:ascii="Times New Roman" w:eastAsia="宋体" w:hAnsi="Times New Roman" w:cs="Times New Roman" w:hint="eastAsia"/>
                <w:color w:val="000000" w:themeColor="text1"/>
                <w:sz w:val="18"/>
                <w:szCs w:val="18"/>
                <w:lang w:bidi="ar"/>
              </w:rPr>
              <w:t>单位可申请增加</w:t>
            </w:r>
            <w:r w:rsidRPr="0003332C">
              <w:rPr>
                <w:rFonts w:ascii="Times New Roman" w:eastAsia="宋体" w:hAnsi="Times New Roman" w:cs="Times New Roman" w:hint="eastAsia"/>
                <w:color w:val="000000" w:themeColor="text1"/>
                <w:sz w:val="18"/>
                <w:szCs w:val="18"/>
                <w:lang w:bidi="ar"/>
              </w:rPr>
              <w:t>3-5</w:t>
            </w:r>
            <w:r w:rsidRPr="0003332C">
              <w:rPr>
                <w:rFonts w:ascii="Times New Roman" w:eastAsia="宋体" w:hAnsi="Times New Roman" w:cs="Times New Roman" w:hint="eastAsia"/>
                <w:color w:val="000000" w:themeColor="text1"/>
                <w:sz w:val="18"/>
                <w:szCs w:val="18"/>
                <w:lang w:bidi="ar"/>
              </w:rPr>
              <w:t>个其他品项，增加的品项不含米饭、面条类食品，不得与餐厅、便利店及服务区已有项目相冲突。须是自主品牌或加盟品牌，该品牌在商标局注册，连锁店在市区或服务区经营不少于</w:t>
            </w:r>
            <w:r w:rsidRPr="0003332C">
              <w:rPr>
                <w:rFonts w:ascii="Times New Roman" w:eastAsia="宋体" w:hAnsi="Times New Roman" w:cs="Times New Roman" w:hint="eastAsia"/>
                <w:color w:val="000000" w:themeColor="text1"/>
                <w:sz w:val="18"/>
                <w:szCs w:val="18"/>
                <w:lang w:bidi="ar"/>
              </w:rPr>
              <w:t>3</w:t>
            </w:r>
            <w:r w:rsidRPr="0003332C">
              <w:rPr>
                <w:rFonts w:ascii="Times New Roman" w:eastAsia="宋体" w:hAnsi="Times New Roman" w:cs="Times New Roman" w:hint="eastAsia"/>
                <w:color w:val="000000" w:themeColor="text1"/>
                <w:sz w:val="18"/>
                <w:szCs w:val="18"/>
                <w:lang w:bidi="ar"/>
              </w:rPr>
              <w:t>家，且报名单位至少有</w:t>
            </w:r>
            <w:r w:rsidRPr="0003332C">
              <w:rPr>
                <w:rFonts w:ascii="Times New Roman" w:eastAsia="宋体" w:hAnsi="Times New Roman" w:cs="Times New Roman" w:hint="eastAsia"/>
                <w:color w:val="000000" w:themeColor="text1"/>
                <w:sz w:val="18"/>
                <w:szCs w:val="18"/>
                <w:lang w:bidi="ar"/>
              </w:rPr>
              <w:t>1</w:t>
            </w:r>
            <w:r w:rsidRPr="0003332C">
              <w:rPr>
                <w:rFonts w:ascii="Times New Roman" w:eastAsia="宋体" w:hAnsi="Times New Roman" w:cs="Times New Roman" w:hint="eastAsia"/>
                <w:color w:val="000000" w:themeColor="text1"/>
                <w:sz w:val="18"/>
                <w:szCs w:val="18"/>
                <w:lang w:bidi="ar"/>
              </w:rPr>
              <w:t>家在经营的该品牌实体店。</w:t>
            </w:r>
          </w:p>
        </w:tc>
        <w:tc>
          <w:tcPr>
            <w:tcW w:w="1187" w:type="dxa"/>
            <w:tcMar>
              <w:top w:w="15" w:type="dxa"/>
              <w:left w:w="15" w:type="dxa"/>
              <w:bottom w:w="15" w:type="dxa"/>
              <w:right w:w="15" w:type="dxa"/>
            </w:tcMar>
            <w:vAlign w:val="center"/>
          </w:tcPr>
          <w:p w:rsidR="00960F8B" w:rsidRDefault="00960F8B" w:rsidP="00960F8B">
            <w:pPr>
              <w:jc w:val="center"/>
              <w:rPr>
                <w:sz w:val="18"/>
                <w:szCs w:val="18"/>
              </w:rPr>
            </w:pPr>
            <w:r>
              <w:rPr>
                <w:rFonts w:hint="eastAsia"/>
                <w:sz w:val="18"/>
                <w:szCs w:val="18"/>
              </w:rPr>
              <w:t>3</w:t>
            </w:r>
          </w:p>
        </w:tc>
        <w:tc>
          <w:tcPr>
            <w:tcW w:w="1150" w:type="dxa"/>
            <w:vMerge/>
            <w:tcMar>
              <w:top w:w="15" w:type="dxa"/>
              <w:left w:w="15" w:type="dxa"/>
              <w:bottom w:w="15" w:type="dxa"/>
              <w:right w:w="15" w:type="dxa"/>
            </w:tcMar>
            <w:vAlign w:val="center"/>
          </w:tcPr>
          <w:p w:rsidR="00960F8B" w:rsidRDefault="00960F8B" w:rsidP="00960F8B">
            <w:pPr>
              <w:jc w:val="center"/>
              <w:rPr>
                <w:sz w:val="18"/>
                <w:szCs w:val="18"/>
              </w:rPr>
            </w:pPr>
          </w:p>
        </w:tc>
      </w:tr>
      <w:tr w:rsidR="00960F8B" w:rsidTr="00960F8B">
        <w:trPr>
          <w:trHeight w:val="1935"/>
          <w:tblCellSpacing w:w="15" w:type="dxa"/>
        </w:trPr>
        <w:tc>
          <w:tcPr>
            <w:tcW w:w="582" w:type="dxa"/>
            <w:tcBorders>
              <w:bottom w:val="single" w:sz="4" w:space="0" w:color="auto"/>
            </w:tcBorders>
            <w:tcMar>
              <w:top w:w="15" w:type="dxa"/>
              <w:left w:w="15" w:type="dxa"/>
              <w:bottom w:w="15" w:type="dxa"/>
              <w:right w:w="15" w:type="dxa"/>
            </w:tcMar>
            <w:vAlign w:val="center"/>
          </w:tcPr>
          <w:p w:rsidR="00960F8B" w:rsidRDefault="00960F8B" w:rsidP="00960F8B">
            <w:pPr>
              <w:widowControl/>
              <w:jc w:val="center"/>
              <w:rPr>
                <w:sz w:val="18"/>
                <w:szCs w:val="18"/>
              </w:rPr>
            </w:pPr>
            <w:proofErr w:type="gramStart"/>
            <w:r>
              <w:rPr>
                <w:sz w:val="18"/>
                <w:szCs w:val="18"/>
              </w:rPr>
              <w:t>蚌淮</w:t>
            </w:r>
            <w:proofErr w:type="gramEnd"/>
          </w:p>
        </w:tc>
        <w:tc>
          <w:tcPr>
            <w:tcW w:w="2029" w:type="dxa"/>
            <w:tcBorders>
              <w:bottom w:val="single" w:sz="4" w:space="0" w:color="auto"/>
            </w:tcBorders>
            <w:tcMar>
              <w:top w:w="15" w:type="dxa"/>
              <w:left w:w="15" w:type="dxa"/>
              <w:bottom w:w="15" w:type="dxa"/>
              <w:right w:w="15" w:type="dxa"/>
            </w:tcMar>
            <w:vAlign w:val="center"/>
          </w:tcPr>
          <w:p w:rsidR="00960F8B" w:rsidRDefault="00960F8B" w:rsidP="00960F8B">
            <w:pPr>
              <w:widowControl/>
              <w:jc w:val="center"/>
              <w:rPr>
                <w:sz w:val="18"/>
                <w:szCs w:val="18"/>
              </w:rPr>
            </w:pPr>
            <w:r>
              <w:rPr>
                <w:sz w:val="18"/>
                <w:szCs w:val="18"/>
              </w:rPr>
              <w:t>官塘</w:t>
            </w:r>
          </w:p>
        </w:tc>
        <w:tc>
          <w:tcPr>
            <w:tcW w:w="1172" w:type="dxa"/>
            <w:tcBorders>
              <w:bottom w:val="single" w:sz="4" w:space="0" w:color="auto"/>
            </w:tcBorders>
            <w:tcMar>
              <w:top w:w="15" w:type="dxa"/>
              <w:left w:w="15" w:type="dxa"/>
              <w:bottom w:w="15" w:type="dxa"/>
              <w:right w:w="15" w:type="dxa"/>
            </w:tcMar>
            <w:vAlign w:val="center"/>
          </w:tcPr>
          <w:p w:rsidR="00960F8B" w:rsidRDefault="00960F8B" w:rsidP="00960F8B">
            <w:pPr>
              <w:widowControl/>
              <w:jc w:val="center"/>
              <w:rPr>
                <w:sz w:val="18"/>
                <w:szCs w:val="18"/>
              </w:rPr>
            </w:pPr>
            <w:r w:rsidRPr="000538F9">
              <w:rPr>
                <w:rFonts w:hint="eastAsia"/>
                <w:sz w:val="18"/>
                <w:szCs w:val="18"/>
              </w:rPr>
              <w:t>非食品类零售</w:t>
            </w:r>
          </w:p>
        </w:tc>
        <w:tc>
          <w:tcPr>
            <w:tcW w:w="3660" w:type="dxa"/>
            <w:tcBorders>
              <w:bottom w:val="single" w:sz="4" w:space="0" w:color="auto"/>
            </w:tcBorders>
            <w:tcMar>
              <w:top w:w="15" w:type="dxa"/>
              <w:left w:w="15" w:type="dxa"/>
              <w:bottom w:w="15" w:type="dxa"/>
              <w:right w:w="15" w:type="dxa"/>
            </w:tcMar>
            <w:vAlign w:val="center"/>
          </w:tcPr>
          <w:p w:rsidR="00960F8B" w:rsidRDefault="00957009" w:rsidP="00960F8B">
            <w:pPr>
              <w:widowControl/>
              <w:jc w:val="left"/>
              <w:rPr>
                <w:sz w:val="18"/>
                <w:szCs w:val="18"/>
              </w:rPr>
            </w:pPr>
            <w:r w:rsidRPr="00957009">
              <w:rPr>
                <w:rFonts w:hint="eastAsia"/>
                <w:sz w:val="18"/>
                <w:szCs w:val="18"/>
              </w:rPr>
              <w:t>须是自主品牌或加盟品牌，该品牌在商标局注册，</w:t>
            </w:r>
            <w:r w:rsidR="00960F8B" w:rsidRPr="00960F8B">
              <w:rPr>
                <w:rFonts w:hint="eastAsia"/>
                <w:sz w:val="18"/>
                <w:szCs w:val="18"/>
              </w:rPr>
              <w:t>提供效果图，</w:t>
            </w:r>
            <w:proofErr w:type="gramStart"/>
            <w:r w:rsidR="00960F8B" w:rsidRPr="00960F8B">
              <w:rPr>
                <w:rFonts w:hint="eastAsia"/>
                <w:sz w:val="18"/>
                <w:szCs w:val="18"/>
              </w:rPr>
              <w:t>商铺由承租</w:t>
            </w:r>
            <w:proofErr w:type="gramEnd"/>
            <w:r w:rsidR="00960F8B" w:rsidRPr="00960F8B">
              <w:rPr>
                <w:rFonts w:hint="eastAsia"/>
                <w:sz w:val="18"/>
                <w:szCs w:val="18"/>
              </w:rPr>
              <w:t>方自行投资装修。经营项目销售非食品类产品，不含工艺品、药材及保健品。</w:t>
            </w:r>
          </w:p>
        </w:tc>
        <w:tc>
          <w:tcPr>
            <w:tcW w:w="1187" w:type="dxa"/>
            <w:tcBorders>
              <w:bottom w:val="single" w:sz="4" w:space="0" w:color="auto"/>
            </w:tcBorders>
            <w:tcMar>
              <w:top w:w="15" w:type="dxa"/>
              <w:left w:w="15" w:type="dxa"/>
              <w:bottom w:w="15" w:type="dxa"/>
              <w:right w:w="15" w:type="dxa"/>
            </w:tcMar>
            <w:vAlign w:val="center"/>
          </w:tcPr>
          <w:p w:rsidR="00960F8B" w:rsidRDefault="00960F8B" w:rsidP="00960F8B">
            <w:pPr>
              <w:widowControl/>
              <w:jc w:val="center"/>
              <w:rPr>
                <w:sz w:val="18"/>
                <w:szCs w:val="18"/>
              </w:rPr>
            </w:pPr>
            <w:r>
              <w:rPr>
                <w:rFonts w:hint="eastAsia"/>
                <w:sz w:val="18"/>
                <w:szCs w:val="18"/>
              </w:rPr>
              <w:t>3</w:t>
            </w:r>
          </w:p>
        </w:tc>
        <w:tc>
          <w:tcPr>
            <w:tcW w:w="1150" w:type="dxa"/>
            <w:vMerge/>
            <w:tcMar>
              <w:top w:w="15" w:type="dxa"/>
              <w:left w:w="15" w:type="dxa"/>
              <w:bottom w:w="15" w:type="dxa"/>
              <w:right w:w="15" w:type="dxa"/>
            </w:tcMar>
            <w:vAlign w:val="center"/>
          </w:tcPr>
          <w:p w:rsidR="00960F8B" w:rsidRDefault="00960F8B" w:rsidP="00960F8B">
            <w:pPr>
              <w:jc w:val="center"/>
              <w:rPr>
                <w:sz w:val="18"/>
                <w:szCs w:val="18"/>
              </w:rPr>
            </w:pPr>
          </w:p>
        </w:tc>
      </w:tr>
      <w:tr w:rsidR="00960F8B" w:rsidTr="00960F8B">
        <w:trPr>
          <w:trHeight w:val="2175"/>
          <w:tblCellSpacing w:w="15" w:type="dxa"/>
        </w:trPr>
        <w:tc>
          <w:tcPr>
            <w:tcW w:w="582" w:type="dxa"/>
            <w:tcBorders>
              <w:top w:val="single" w:sz="4" w:space="0" w:color="auto"/>
              <w:bottom w:val="single" w:sz="4" w:space="0" w:color="auto"/>
            </w:tcBorders>
            <w:tcMar>
              <w:top w:w="15" w:type="dxa"/>
              <w:left w:w="15" w:type="dxa"/>
              <w:bottom w:w="15" w:type="dxa"/>
              <w:right w:w="15" w:type="dxa"/>
            </w:tcMar>
            <w:vAlign w:val="center"/>
          </w:tcPr>
          <w:p w:rsidR="00960F8B" w:rsidRDefault="00960F8B" w:rsidP="00960F8B">
            <w:pPr>
              <w:widowControl/>
              <w:jc w:val="center"/>
              <w:rPr>
                <w:sz w:val="18"/>
                <w:szCs w:val="18"/>
              </w:rPr>
            </w:pPr>
            <w:r>
              <w:rPr>
                <w:sz w:val="18"/>
                <w:szCs w:val="18"/>
              </w:rPr>
              <w:t>合六叶</w:t>
            </w:r>
          </w:p>
        </w:tc>
        <w:tc>
          <w:tcPr>
            <w:tcW w:w="2029" w:type="dxa"/>
            <w:tcBorders>
              <w:top w:val="single" w:sz="4" w:space="0" w:color="auto"/>
              <w:bottom w:val="single" w:sz="4" w:space="0" w:color="auto"/>
            </w:tcBorders>
            <w:tcMar>
              <w:top w:w="15" w:type="dxa"/>
              <w:left w:w="15" w:type="dxa"/>
              <w:bottom w:w="15" w:type="dxa"/>
              <w:right w:w="15" w:type="dxa"/>
            </w:tcMar>
            <w:vAlign w:val="center"/>
          </w:tcPr>
          <w:p w:rsidR="00960F8B" w:rsidRDefault="00960F8B" w:rsidP="00960F8B">
            <w:pPr>
              <w:widowControl/>
              <w:jc w:val="center"/>
              <w:rPr>
                <w:sz w:val="18"/>
                <w:szCs w:val="18"/>
              </w:rPr>
            </w:pPr>
            <w:r>
              <w:rPr>
                <w:sz w:val="18"/>
                <w:szCs w:val="18"/>
              </w:rPr>
              <w:t>西桥</w:t>
            </w:r>
          </w:p>
        </w:tc>
        <w:tc>
          <w:tcPr>
            <w:tcW w:w="1172" w:type="dxa"/>
            <w:tcBorders>
              <w:top w:val="single" w:sz="4" w:space="0" w:color="auto"/>
              <w:bottom w:val="single" w:sz="4" w:space="0" w:color="auto"/>
            </w:tcBorders>
            <w:tcMar>
              <w:top w:w="15" w:type="dxa"/>
              <w:left w:w="15" w:type="dxa"/>
              <w:bottom w:w="15" w:type="dxa"/>
              <w:right w:w="15" w:type="dxa"/>
            </w:tcMar>
            <w:vAlign w:val="center"/>
          </w:tcPr>
          <w:p w:rsidR="00960F8B" w:rsidRDefault="00960F8B" w:rsidP="00960F8B">
            <w:pPr>
              <w:widowControl/>
              <w:jc w:val="center"/>
              <w:rPr>
                <w:sz w:val="18"/>
                <w:szCs w:val="18"/>
              </w:rPr>
            </w:pPr>
            <w:r w:rsidRPr="00960F8B">
              <w:rPr>
                <w:rFonts w:hint="eastAsia"/>
                <w:sz w:val="18"/>
                <w:szCs w:val="18"/>
              </w:rPr>
              <w:t>品牌鞋帽服饰</w:t>
            </w:r>
          </w:p>
        </w:tc>
        <w:tc>
          <w:tcPr>
            <w:tcW w:w="3660" w:type="dxa"/>
            <w:tcBorders>
              <w:top w:val="single" w:sz="4" w:space="0" w:color="auto"/>
              <w:bottom w:val="single" w:sz="4" w:space="0" w:color="auto"/>
            </w:tcBorders>
            <w:tcMar>
              <w:top w:w="15" w:type="dxa"/>
              <w:left w:w="15" w:type="dxa"/>
              <w:bottom w:w="15" w:type="dxa"/>
              <w:right w:w="15" w:type="dxa"/>
            </w:tcMar>
            <w:vAlign w:val="center"/>
          </w:tcPr>
          <w:p w:rsidR="00960F8B" w:rsidRDefault="00960F8B" w:rsidP="00960F8B">
            <w:pPr>
              <w:widowControl/>
              <w:jc w:val="left"/>
              <w:rPr>
                <w:sz w:val="18"/>
                <w:szCs w:val="18"/>
              </w:rPr>
            </w:pPr>
            <w:r w:rsidRPr="00960F8B">
              <w:rPr>
                <w:rFonts w:hint="eastAsia"/>
                <w:sz w:val="18"/>
                <w:szCs w:val="18"/>
              </w:rPr>
              <w:t>鞋帽服饰类产品自主或加盟品牌，该品牌在商标局注册，连锁店在市区或服务区经营不少于</w:t>
            </w:r>
            <w:r w:rsidRPr="00960F8B">
              <w:rPr>
                <w:rFonts w:hint="eastAsia"/>
                <w:sz w:val="18"/>
                <w:szCs w:val="18"/>
              </w:rPr>
              <w:t>3</w:t>
            </w:r>
            <w:r w:rsidRPr="00960F8B">
              <w:rPr>
                <w:rFonts w:hint="eastAsia"/>
                <w:sz w:val="18"/>
                <w:szCs w:val="18"/>
              </w:rPr>
              <w:t>家</w:t>
            </w:r>
          </w:p>
        </w:tc>
        <w:tc>
          <w:tcPr>
            <w:tcW w:w="1187" w:type="dxa"/>
            <w:tcBorders>
              <w:top w:val="single" w:sz="4" w:space="0" w:color="auto"/>
              <w:bottom w:val="single" w:sz="4" w:space="0" w:color="auto"/>
            </w:tcBorders>
            <w:tcMar>
              <w:top w:w="15" w:type="dxa"/>
              <w:left w:w="15" w:type="dxa"/>
              <w:bottom w:w="15" w:type="dxa"/>
              <w:right w:w="15" w:type="dxa"/>
            </w:tcMar>
            <w:vAlign w:val="center"/>
          </w:tcPr>
          <w:p w:rsidR="00960F8B" w:rsidRDefault="00960F8B" w:rsidP="00960F8B">
            <w:pPr>
              <w:jc w:val="center"/>
              <w:rPr>
                <w:sz w:val="18"/>
                <w:szCs w:val="18"/>
              </w:rPr>
            </w:pPr>
            <w:r>
              <w:rPr>
                <w:rFonts w:hint="eastAsia"/>
                <w:sz w:val="18"/>
                <w:szCs w:val="18"/>
              </w:rPr>
              <w:t>3</w:t>
            </w:r>
          </w:p>
        </w:tc>
        <w:tc>
          <w:tcPr>
            <w:tcW w:w="1150" w:type="dxa"/>
            <w:vMerge/>
            <w:tcMar>
              <w:top w:w="15" w:type="dxa"/>
              <w:left w:w="15" w:type="dxa"/>
              <w:bottom w:w="15" w:type="dxa"/>
              <w:right w:w="15" w:type="dxa"/>
            </w:tcMar>
            <w:vAlign w:val="center"/>
          </w:tcPr>
          <w:p w:rsidR="00960F8B" w:rsidRDefault="00960F8B" w:rsidP="00960F8B">
            <w:pPr>
              <w:jc w:val="center"/>
              <w:rPr>
                <w:sz w:val="18"/>
                <w:szCs w:val="18"/>
              </w:rPr>
            </w:pPr>
          </w:p>
        </w:tc>
      </w:tr>
      <w:tr w:rsidR="00960F8B" w:rsidTr="00960F8B">
        <w:trPr>
          <w:trHeight w:val="1860"/>
          <w:tblCellSpacing w:w="15" w:type="dxa"/>
        </w:trPr>
        <w:tc>
          <w:tcPr>
            <w:tcW w:w="582" w:type="dxa"/>
            <w:tcBorders>
              <w:top w:val="single" w:sz="4" w:space="0" w:color="auto"/>
              <w:bottom w:val="single" w:sz="4" w:space="0" w:color="auto"/>
            </w:tcBorders>
            <w:tcMar>
              <w:top w:w="15" w:type="dxa"/>
              <w:left w:w="15" w:type="dxa"/>
              <w:bottom w:w="15" w:type="dxa"/>
              <w:right w:w="15" w:type="dxa"/>
            </w:tcMar>
            <w:vAlign w:val="center"/>
          </w:tcPr>
          <w:p w:rsidR="00960F8B" w:rsidRDefault="00960F8B" w:rsidP="00960F8B">
            <w:pPr>
              <w:widowControl/>
              <w:jc w:val="center"/>
              <w:rPr>
                <w:sz w:val="18"/>
                <w:szCs w:val="18"/>
              </w:rPr>
            </w:pPr>
            <w:r>
              <w:rPr>
                <w:rFonts w:hint="eastAsia"/>
                <w:sz w:val="18"/>
                <w:szCs w:val="18"/>
              </w:rPr>
              <w:t>京台</w:t>
            </w:r>
          </w:p>
        </w:tc>
        <w:tc>
          <w:tcPr>
            <w:tcW w:w="2029" w:type="dxa"/>
            <w:tcBorders>
              <w:top w:val="single" w:sz="4" w:space="0" w:color="auto"/>
              <w:bottom w:val="single" w:sz="4" w:space="0" w:color="auto"/>
            </w:tcBorders>
            <w:tcMar>
              <w:top w:w="15" w:type="dxa"/>
              <w:left w:w="15" w:type="dxa"/>
              <w:bottom w:w="15" w:type="dxa"/>
              <w:right w:w="15" w:type="dxa"/>
            </w:tcMar>
            <w:vAlign w:val="center"/>
          </w:tcPr>
          <w:p w:rsidR="00960F8B" w:rsidRDefault="00960F8B" w:rsidP="00960F8B">
            <w:pPr>
              <w:widowControl/>
              <w:jc w:val="center"/>
              <w:rPr>
                <w:sz w:val="18"/>
                <w:szCs w:val="18"/>
              </w:rPr>
            </w:pPr>
            <w:r>
              <w:rPr>
                <w:sz w:val="18"/>
                <w:szCs w:val="18"/>
              </w:rPr>
              <w:t>符离</w:t>
            </w:r>
          </w:p>
        </w:tc>
        <w:tc>
          <w:tcPr>
            <w:tcW w:w="1172" w:type="dxa"/>
            <w:tcBorders>
              <w:top w:val="single" w:sz="4" w:space="0" w:color="auto"/>
              <w:bottom w:val="single" w:sz="4" w:space="0" w:color="auto"/>
            </w:tcBorders>
            <w:tcMar>
              <w:top w:w="15" w:type="dxa"/>
              <w:left w:w="15" w:type="dxa"/>
              <w:bottom w:w="15" w:type="dxa"/>
              <w:right w:w="15" w:type="dxa"/>
            </w:tcMar>
            <w:vAlign w:val="center"/>
          </w:tcPr>
          <w:p w:rsidR="00960F8B" w:rsidRDefault="00960F8B" w:rsidP="00960F8B">
            <w:pPr>
              <w:widowControl/>
              <w:jc w:val="center"/>
              <w:rPr>
                <w:sz w:val="18"/>
                <w:szCs w:val="18"/>
              </w:rPr>
            </w:pPr>
            <w:r w:rsidRPr="00960F8B">
              <w:rPr>
                <w:rFonts w:hint="eastAsia"/>
                <w:sz w:val="18"/>
                <w:szCs w:val="18"/>
              </w:rPr>
              <w:t>非食品类零售</w:t>
            </w:r>
          </w:p>
        </w:tc>
        <w:tc>
          <w:tcPr>
            <w:tcW w:w="3660" w:type="dxa"/>
            <w:tcBorders>
              <w:top w:val="single" w:sz="4" w:space="0" w:color="auto"/>
              <w:bottom w:val="single" w:sz="4" w:space="0" w:color="auto"/>
            </w:tcBorders>
            <w:tcMar>
              <w:top w:w="15" w:type="dxa"/>
              <w:left w:w="15" w:type="dxa"/>
              <w:bottom w:w="15" w:type="dxa"/>
              <w:right w:w="15" w:type="dxa"/>
            </w:tcMar>
            <w:vAlign w:val="center"/>
          </w:tcPr>
          <w:p w:rsidR="00960F8B" w:rsidRDefault="00957009" w:rsidP="00960F8B">
            <w:pPr>
              <w:widowControl/>
              <w:jc w:val="left"/>
              <w:rPr>
                <w:sz w:val="18"/>
                <w:szCs w:val="18"/>
              </w:rPr>
            </w:pPr>
            <w:r w:rsidRPr="00957009">
              <w:rPr>
                <w:rFonts w:hint="eastAsia"/>
                <w:sz w:val="18"/>
                <w:szCs w:val="18"/>
              </w:rPr>
              <w:t>须是自主品牌或加盟品牌，该品牌在商标局注册，</w:t>
            </w:r>
            <w:r w:rsidR="00960F8B" w:rsidRPr="00960F8B">
              <w:rPr>
                <w:rFonts w:hint="eastAsia"/>
                <w:sz w:val="18"/>
                <w:szCs w:val="18"/>
              </w:rPr>
              <w:t>提供效果图，</w:t>
            </w:r>
            <w:proofErr w:type="gramStart"/>
            <w:r w:rsidR="00960F8B" w:rsidRPr="00960F8B">
              <w:rPr>
                <w:rFonts w:hint="eastAsia"/>
                <w:sz w:val="18"/>
                <w:szCs w:val="18"/>
              </w:rPr>
              <w:t>商铺由承租</w:t>
            </w:r>
            <w:proofErr w:type="gramEnd"/>
            <w:r w:rsidR="00960F8B" w:rsidRPr="00960F8B">
              <w:rPr>
                <w:rFonts w:hint="eastAsia"/>
                <w:sz w:val="18"/>
                <w:szCs w:val="18"/>
              </w:rPr>
              <w:t>方自行投资装修。经营项目销售非食品类产品，不含</w:t>
            </w:r>
            <w:r w:rsidR="004C37EC">
              <w:rPr>
                <w:rFonts w:hint="eastAsia"/>
                <w:sz w:val="18"/>
                <w:szCs w:val="18"/>
              </w:rPr>
              <w:t>灵璧石</w:t>
            </w:r>
            <w:r w:rsidR="004C37EC">
              <w:rPr>
                <w:sz w:val="18"/>
                <w:szCs w:val="18"/>
              </w:rPr>
              <w:t>、</w:t>
            </w:r>
            <w:r w:rsidR="00960F8B" w:rsidRPr="00960F8B">
              <w:rPr>
                <w:rFonts w:hint="eastAsia"/>
                <w:sz w:val="18"/>
                <w:szCs w:val="18"/>
              </w:rPr>
              <w:t>工艺品、药材及保健品。</w:t>
            </w:r>
          </w:p>
        </w:tc>
        <w:tc>
          <w:tcPr>
            <w:tcW w:w="1187" w:type="dxa"/>
            <w:tcBorders>
              <w:top w:val="single" w:sz="4" w:space="0" w:color="auto"/>
              <w:bottom w:val="single" w:sz="4" w:space="0" w:color="auto"/>
            </w:tcBorders>
            <w:tcMar>
              <w:top w:w="15" w:type="dxa"/>
              <w:left w:w="15" w:type="dxa"/>
              <w:bottom w:w="15" w:type="dxa"/>
              <w:right w:w="15" w:type="dxa"/>
            </w:tcMar>
            <w:vAlign w:val="center"/>
          </w:tcPr>
          <w:p w:rsidR="00960F8B" w:rsidRDefault="00960F8B" w:rsidP="00960F8B">
            <w:pPr>
              <w:jc w:val="center"/>
              <w:rPr>
                <w:sz w:val="18"/>
                <w:szCs w:val="18"/>
              </w:rPr>
            </w:pPr>
            <w:r>
              <w:rPr>
                <w:rFonts w:hint="eastAsia"/>
                <w:sz w:val="18"/>
                <w:szCs w:val="18"/>
              </w:rPr>
              <w:t>3</w:t>
            </w:r>
          </w:p>
        </w:tc>
        <w:tc>
          <w:tcPr>
            <w:tcW w:w="1150" w:type="dxa"/>
            <w:vMerge/>
            <w:tcMar>
              <w:top w:w="15" w:type="dxa"/>
              <w:left w:w="15" w:type="dxa"/>
              <w:bottom w:w="15" w:type="dxa"/>
              <w:right w:w="15" w:type="dxa"/>
            </w:tcMar>
            <w:vAlign w:val="center"/>
          </w:tcPr>
          <w:p w:rsidR="00960F8B" w:rsidRDefault="00960F8B" w:rsidP="00960F8B">
            <w:pPr>
              <w:jc w:val="center"/>
              <w:rPr>
                <w:sz w:val="18"/>
                <w:szCs w:val="18"/>
              </w:rPr>
            </w:pPr>
          </w:p>
        </w:tc>
      </w:tr>
      <w:tr w:rsidR="00960F8B" w:rsidTr="00960F8B">
        <w:trPr>
          <w:trHeight w:val="1335"/>
          <w:tblCellSpacing w:w="15" w:type="dxa"/>
        </w:trPr>
        <w:tc>
          <w:tcPr>
            <w:tcW w:w="582" w:type="dxa"/>
            <w:tcBorders>
              <w:top w:val="single" w:sz="4" w:space="0" w:color="auto"/>
            </w:tcBorders>
            <w:tcMar>
              <w:top w:w="15" w:type="dxa"/>
              <w:left w:w="15" w:type="dxa"/>
              <w:bottom w:w="15" w:type="dxa"/>
              <w:right w:w="15" w:type="dxa"/>
            </w:tcMar>
            <w:vAlign w:val="center"/>
          </w:tcPr>
          <w:p w:rsidR="00960F8B" w:rsidRDefault="00960F8B" w:rsidP="00960F8B">
            <w:pPr>
              <w:widowControl/>
              <w:jc w:val="center"/>
              <w:rPr>
                <w:sz w:val="18"/>
                <w:szCs w:val="18"/>
              </w:rPr>
            </w:pPr>
            <w:r>
              <w:rPr>
                <w:sz w:val="18"/>
                <w:szCs w:val="18"/>
              </w:rPr>
              <w:t>沪陕</w:t>
            </w:r>
          </w:p>
        </w:tc>
        <w:tc>
          <w:tcPr>
            <w:tcW w:w="2029" w:type="dxa"/>
            <w:tcBorders>
              <w:top w:val="single" w:sz="4" w:space="0" w:color="auto"/>
            </w:tcBorders>
            <w:tcMar>
              <w:top w:w="15" w:type="dxa"/>
              <w:left w:w="15" w:type="dxa"/>
              <w:bottom w:w="15" w:type="dxa"/>
              <w:right w:w="15" w:type="dxa"/>
            </w:tcMar>
            <w:vAlign w:val="center"/>
          </w:tcPr>
          <w:p w:rsidR="00960F8B" w:rsidRDefault="00960F8B" w:rsidP="00960F8B">
            <w:pPr>
              <w:widowControl/>
              <w:jc w:val="center"/>
              <w:rPr>
                <w:sz w:val="18"/>
                <w:szCs w:val="18"/>
              </w:rPr>
            </w:pPr>
            <w:r>
              <w:rPr>
                <w:sz w:val="18"/>
                <w:szCs w:val="18"/>
              </w:rPr>
              <w:t>全椒</w:t>
            </w:r>
          </w:p>
        </w:tc>
        <w:tc>
          <w:tcPr>
            <w:tcW w:w="1172" w:type="dxa"/>
            <w:tcBorders>
              <w:top w:val="single" w:sz="4" w:space="0" w:color="auto"/>
            </w:tcBorders>
            <w:tcMar>
              <w:top w:w="15" w:type="dxa"/>
              <w:left w:w="15" w:type="dxa"/>
              <w:bottom w:w="15" w:type="dxa"/>
              <w:right w:w="15" w:type="dxa"/>
            </w:tcMar>
            <w:vAlign w:val="center"/>
          </w:tcPr>
          <w:p w:rsidR="00960F8B" w:rsidRDefault="00960F8B" w:rsidP="00960F8B">
            <w:pPr>
              <w:widowControl/>
              <w:jc w:val="center"/>
              <w:rPr>
                <w:sz w:val="18"/>
                <w:szCs w:val="18"/>
              </w:rPr>
            </w:pPr>
            <w:r>
              <w:rPr>
                <w:sz w:val="18"/>
                <w:szCs w:val="18"/>
              </w:rPr>
              <w:t>水果吧</w:t>
            </w:r>
          </w:p>
        </w:tc>
        <w:tc>
          <w:tcPr>
            <w:tcW w:w="3660" w:type="dxa"/>
            <w:tcBorders>
              <w:top w:val="single" w:sz="4" w:space="0" w:color="auto"/>
            </w:tcBorders>
            <w:tcMar>
              <w:top w:w="15" w:type="dxa"/>
              <w:left w:w="15" w:type="dxa"/>
              <w:bottom w:w="15" w:type="dxa"/>
              <w:right w:w="15" w:type="dxa"/>
            </w:tcMar>
            <w:vAlign w:val="center"/>
          </w:tcPr>
          <w:p w:rsidR="00960F8B" w:rsidRDefault="00960F8B" w:rsidP="00960F8B">
            <w:pPr>
              <w:widowControl/>
              <w:jc w:val="left"/>
              <w:rPr>
                <w:sz w:val="18"/>
                <w:szCs w:val="18"/>
              </w:rPr>
            </w:pPr>
            <w:r w:rsidRPr="00960F8B">
              <w:rPr>
                <w:rFonts w:hint="eastAsia"/>
                <w:sz w:val="18"/>
                <w:szCs w:val="18"/>
              </w:rPr>
              <w:t>销售新鲜水果及鲜</w:t>
            </w:r>
            <w:proofErr w:type="gramStart"/>
            <w:r w:rsidRPr="00960F8B">
              <w:rPr>
                <w:rFonts w:hint="eastAsia"/>
                <w:sz w:val="18"/>
                <w:szCs w:val="18"/>
              </w:rPr>
              <w:t>榨</w:t>
            </w:r>
            <w:proofErr w:type="gramEnd"/>
            <w:r w:rsidRPr="00960F8B">
              <w:rPr>
                <w:rFonts w:hint="eastAsia"/>
                <w:sz w:val="18"/>
                <w:szCs w:val="18"/>
              </w:rPr>
              <w:t>果汁。须是自主品牌或加盟品牌，该品牌在商标局注册。</w:t>
            </w:r>
          </w:p>
        </w:tc>
        <w:tc>
          <w:tcPr>
            <w:tcW w:w="1187" w:type="dxa"/>
            <w:tcBorders>
              <w:top w:val="single" w:sz="4" w:space="0" w:color="auto"/>
            </w:tcBorders>
            <w:tcMar>
              <w:top w:w="15" w:type="dxa"/>
              <w:left w:w="15" w:type="dxa"/>
              <w:bottom w:w="15" w:type="dxa"/>
              <w:right w:w="15" w:type="dxa"/>
            </w:tcMar>
            <w:vAlign w:val="center"/>
          </w:tcPr>
          <w:p w:rsidR="00960F8B" w:rsidRDefault="00960F8B" w:rsidP="00960F8B">
            <w:pPr>
              <w:jc w:val="center"/>
              <w:rPr>
                <w:sz w:val="18"/>
                <w:szCs w:val="18"/>
              </w:rPr>
            </w:pPr>
            <w:r>
              <w:rPr>
                <w:rFonts w:hint="eastAsia"/>
                <w:sz w:val="18"/>
                <w:szCs w:val="18"/>
              </w:rPr>
              <w:t>3</w:t>
            </w:r>
          </w:p>
        </w:tc>
        <w:tc>
          <w:tcPr>
            <w:tcW w:w="1150" w:type="dxa"/>
            <w:vMerge/>
            <w:tcMar>
              <w:top w:w="15" w:type="dxa"/>
              <w:left w:w="15" w:type="dxa"/>
              <w:bottom w:w="15" w:type="dxa"/>
              <w:right w:w="15" w:type="dxa"/>
            </w:tcMar>
            <w:vAlign w:val="center"/>
          </w:tcPr>
          <w:p w:rsidR="00960F8B" w:rsidRDefault="00960F8B" w:rsidP="00960F8B">
            <w:pPr>
              <w:jc w:val="center"/>
              <w:rPr>
                <w:sz w:val="18"/>
                <w:szCs w:val="18"/>
              </w:rPr>
            </w:pPr>
          </w:p>
        </w:tc>
      </w:tr>
    </w:tbl>
    <w:p w:rsidR="00D15BAB" w:rsidRDefault="00D15BAB">
      <w:pPr>
        <w:widowControl/>
        <w:jc w:val="left"/>
        <w:rPr>
          <w:rFonts w:ascii="宋体" w:eastAsia="宋体" w:hAnsi="宋体" w:cs="宋体"/>
          <w:b/>
          <w:bCs/>
          <w:color w:val="363636"/>
          <w:kern w:val="0"/>
          <w:sz w:val="24"/>
          <w:szCs w:val="24"/>
        </w:rPr>
      </w:pPr>
    </w:p>
    <w:p w:rsidR="00D15BAB" w:rsidRDefault="00AE4A3C">
      <w:pPr>
        <w:widowControl/>
        <w:jc w:val="left"/>
        <w:rPr>
          <w:rFonts w:ascii="宋体" w:eastAsia="宋体" w:hAnsi="宋体" w:cs="宋体"/>
          <w:color w:val="363636"/>
          <w:kern w:val="0"/>
          <w:szCs w:val="21"/>
        </w:rPr>
      </w:pPr>
      <w:r>
        <w:rPr>
          <w:rFonts w:ascii="宋体" w:eastAsia="宋体" w:hAnsi="宋体" w:cs="宋体" w:hint="eastAsia"/>
          <w:b/>
          <w:bCs/>
          <w:color w:val="363636"/>
          <w:kern w:val="0"/>
          <w:szCs w:val="21"/>
        </w:rPr>
        <w:lastRenderedPageBreak/>
        <w:t>二、报名单位相关资质要求</w:t>
      </w:r>
    </w:p>
    <w:p w:rsidR="00D15BAB" w:rsidRDefault="00AE4A3C">
      <w:pPr>
        <w:widowControl/>
        <w:jc w:val="left"/>
        <w:rPr>
          <w:rFonts w:ascii="宋体" w:eastAsia="宋体" w:hAnsi="宋体" w:cs="宋体"/>
          <w:color w:val="363636"/>
          <w:kern w:val="0"/>
          <w:szCs w:val="21"/>
        </w:rPr>
      </w:pPr>
      <w:r>
        <w:rPr>
          <w:rFonts w:ascii="宋体" w:eastAsia="宋体" w:hAnsi="宋体" w:cs="宋体" w:hint="eastAsia"/>
          <w:color w:val="363636"/>
          <w:kern w:val="0"/>
          <w:szCs w:val="21"/>
        </w:rPr>
        <w:t>（一）具有独立的法人资格、个人独资企业，不接受个人或个体工商户报名；</w:t>
      </w:r>
    </w:p>
    <w:p w:rsidR="00D15BAB" w:rsidRDefault="00AE4A3C">
      <w:pPr>
        <w:widowControl/>
        <w:jc w:val="left"/>
        <w:rPr>
          <w:rFonts w:ascii="宋体" w:eastAsia="宋体" w:hAnsi="宋体" w:cs="宋体"/>
          <w:color w:val="363636"/>
          <w:kern w:val="0"/>
          <w:szCs w:val="21"/>
        </w:rPr>
      </w:pPr>
      <w:r>
        <w:rPr>
          <w:rFonts w:ascii="宋体" w:eastAsia="宋体" w:hAnsi="宋体" w:cs="宋体" w:hint="eastAsia"/>
          <w:color w:val="363636"/>
          <w:kern w:val="0"/>
          <w:szCs w:val="21"/>
        </w:rPr>
        <w:t>（二）具有拟经营</w:t>
      </w:r>
      <w:r>
        <w:rPr>
          <w:rFonts w:ascii="宋体" w:eastAsia="宋体" w:hAnsi="宋体" w:cs="宋体" w:hint="eastAsia"/>
          <w:kern w:val="0"/>
          <w:szCs w:val="21"/>
        </w:rPr>
        <w:t>项目的经营能力或</w:t>
      </w:r>
      <w:r>
        <w:rPr>
          <w:rFonts w:ascii="宋体" w:eastAsia="宋体" w:hAnsi="宋体" w:cs="宋体" w:hint="eastAsia"/>
          <w:color w:val="363636"/>
          <w:kern w:val="0"/>
          <w:szCs w:val="21"/>
        </w:rPr>
        <w:t>连锁经营经验，并有着良好的商业信誉和财务状况；</w:t>
      </w:r>
    </w:p>
    <w:p w:rsidR="00D15BAB" w:rsidRDefault="00AE4A3C">
      <w:pPr>
        <w:widowControl/>
        <w:jc w:val="left"/>
        <w:rPr>
          <w:rFonts w:ascii="宋体" w:eastAsia="宋体" w:hAnsi="宋体" w:cs="宋体"/>
          <w:color w:val="363636"/>
          <w:kern w:val="0"/>
          <w:szCs w:val="21"/>
        </w:rPr>
      </w:pPr>
      <w:r>
        <w:rPr>
          <w:rFonts w:ascii="宋体" w:eastAsia="宋体" w:hAnsi="宋体" w:cs="宋体" w:hint="eastAsia"/>
          <w:color w:val="363636"/>
          <w:kern w:val="0"/>
          <w:szCs w:val="21"/>
        </w:rPr>
        <w:t>（三）报名单位需从公告日前算起12个月内，与公司合作项目未发生恶意拖欠租金等费用情况的；</w:t>
      </w:r>
    </w:p>
    <w:p w:rsidR="00D15BAB" w:rsidRDefault="00AE4A3C">
      <w:pPr>
        <w:widowControl/>
        <w:jc w:val="left"/>
        <w:rPr>
          <w:rFonts w:ascii="宋体" w:eastAsia="宋体" w:hAnsi="宋体" w:cs="宋体"/>
          <w:color w:val="363636"/>
          <w:kern w:val="0"/>
          <w:szCs w:val="21"/>
        </w:rPr>
      </w:pPr>
      <w:r>
        <w:rPr>
          <w:rFonts w:ascii="宋体" w:eastAsia="宋体" w:hAnsi="宋体" w:cs="宋体" w:hint="eastAsia"/>
          <w:color w:val="363636"/>
          <w:kern w:val="0"/>
          <w:szCs w:val="21"/>
        </w:rPr>
        <w:t>（四）报名单位需从公告日前算起12个月内，与公司合作项目未发生违规提前终止合同情况的。</w:t>
      </w:r>
    </w:p>
    <w:p w:rsidR="00D15BAB" w:rsidRDefault="00AE4A3C">
      <w:pPr>
        <w:widowControl/>
        <w:jc w:val="left"/>
        <w:rPr>
          <w:rFonts w:ascii="宋体" w:eastAsia="宋体" w:hAnsi="宋体" w:cs="宋体"/>
          <w:color w:val="363636"/>
          <w:kern w:val="0"/>
          <w:szCs w:val="21"/>
        </w:rPr>
      </w:pPr>
      <w:r>
        <w:rPr>
          <w:rFonts w:ascii="宋体" w:eastAsia="宋体" w:hAnsi="宋体" w:cs="宋体" w:hint="eastAsia"/>
          <w:color w:val="363636"/>
          <w:kern w:val="0"/>
          <w:szCs w:val="21"/>
        </w:rPr>
        <w:t>（五）凡两家或两家以上公司为同一法人代表或其中一个公司法人代表为另外一家公司股东的，视为关联性单位，</w:t>
      </w:r>
      <w:r>
        <w:rPr>
          <w:rFonts w:ascii="宋体" w:eastAsia="宋体" w:hAnsi="宋体" w:cs="宋体" w:hint="eastAsia"/>
          <w:b/>
          <w:color w:val="363636"/>
          <w:kern w:val="0"/>
          <w:szCs w:val="21"/>
        </w:rPr>
        <w:t>不能同时参与相同项目的招商活动，不能同时参与同一个服务区不同子项目的招商活动</w:t>
      </w:r>
      <w:r>
        <w:rPr>
          <w:rFonts w:ascii="宋体" w:eastAsia="宋体" w:hAnsi="宋体" w:cs="宋体" w:hint="eastAsia"/>
          <w:color w:val="363636"/>
          <w:kern w:val="0"/>
          <w:szCs w:val="21"/>
        </w:rPr>
        <w:t>，一经发现，取消参与资格。</w:t>
      </w:r>
    </w:p>
    <w:p w:rsidR="00D15BAB" w:rsidRDefault="00AE4A3C">
      <w:pPr>
        <w:widowControl/>
        <w:jc w:val="left"/>
        <w:rPr>
          <w:rFonts w:ascii="宋体" w:eastAsia="宋体" w:hAnsi="宋体" w:cs="宋体"/>
          <w:b/>
          <w:bCs/>
          <w:color w:val="363636"/>
          <w:kern w:val="0"/>
          <w:szCs w:val="21"/>
        </w:rPr>
      </w:pPr>
      <w:r>
        <w:rPr>
          <w:rFonts w:ascii="宋体" w:eastAsia="宋体" w:hAnsi="宋体" w:cs="宋体" w:hint="eastAsia"/>
          <w:b/>
          <w:bCs/>
          <w:color w:val="363636"/>
          <w:kern w:val="0"/>
          <w:szCs w:val="21"/>
        </w:rPr>
        <w:t>三、其他事项</w:t>
      </w:r>
    </w:p>
    <w:p w:rsidR="00D15BAB" w:rsidRDefault="00AE4A3C">
      <w:pPr>
        <w:widowControl/>
        <w:jc w:val="left"/>
        <w:rPr>
          <w:rFonts w:ascii="宋体" w:eastAsia="宋体" w:hAnsi="宋体" w:cs="宋体"/>
          <w:color w:val="363636"/>
          <w:kern w:val="0"/>
          <w:szCs w:val="21"/>
        </w:rPr>
      </w:pPr>
      <w:r>
        <w:rPr>
          <w:rFonts w:ascii="宋体" w:eastAsia="宋体" w:hAnsi="宋体" w:cs="宋体" w:hint="eastAsia"/>
          <w:color w:val="363636"/>
          <w:kern w:val="0"/>
          <w:szCs w:val="21"/>
        </w:rPr>
        <w:t>（一）本次招商采用</w:t>
      </w:r>
      <w:proofErr w:type="gramStart"/>
      <w:r>
        <w:rPr>
          <w:rFonts w:ascii="宋体" w:eastAsia="宋体" w:hAnsi="宋体" w:cs="宋体" w:hint="eastAsia"/>
          <w:color w:val="363636"/>
          <w:kern w:val="0"/>
          <w:szCs w:val="21"/>
        </w:rPr>
        <w:t>驿</w:t>
      </w:r>
      <w:proofErr w:type="gramEnd"/>
      <w:r>
        <w:rPr>
          <w:rFonts w:ascii="宋体" w:eastAsia="宋体" w:hAnsi="宋体" w:cs="宋体" w:hint="eastAsia"/>
          <w:color w:val="363636"/>
          <w:kern w:val="0"/>
          <w:szCs w:val="21"/>
        </w:rPr>
        <w:t xml:space="preserve">达公司招商管理平台进行，将在平台中发布公告、接受报名及下载招租文件，请各意向单位及时注册，并提交相关的审核材料（如：企业法人营业执照等相关证件）      </w:t>
      </w:r>
    </w:p>
    <w:p w:rsidR="00D15BAB" w:rsidRDefault="00AE4A3C">
      <w:pPr>
        <w:widowControl/>
        <w:jc w:val="left"/>
        <w:rPr>
          <w:rFonts w:ascii="宋体" w:eastAsia="宋体" w:hAnsi="宋体" w:cs="宋体"/>
          <w:color w:val="363636"/>
          <w:kern w:val="0"/>
          <w:szCs w:val="21"/>
        </w:rPr>
      </w:pPr>
      <w:r>
        <w:rPr>
          <w:rFonts w:ascii="宋体" w:eastAsia="宋体" w:hAnsi="宋体" w:cs="宋体" w:hint="eastAsia"/>
          <w:color w:val="363636"/>
          <w:kern w:val="0"/>
          <w:szCs w:val="21"/>
        </w:rPr>
        <w:t>（二）上述招商项目公司不统一组织现场考察，报名单位根据自身情况自行考察，费用自理。</w:t>
      </w:r>
    </w:p>
    <w:p w:rsidR="00D15BAB" w:rsidRDefault="00AE4A3C">
      <w:pPr>
        <w:widowControl/>
        <w:jc w:val="left"/>
        <w:rPr>
          <w:rFonts w:ascii="宋体" w:eastAsia="宋体" w:hAnsi="宋体" w:cs="宋体"/>
          <w:color w:val="363636"/>
          <w:kern w:val="0"/>
          <w:szCs w:val="21"/>
        </w:rPr>
      </w:pPr>
      <w:r>
        <w:rPr>
          <w:rFonts w:ascii="宋体" w:eastAsia="宋体" w:hAnsi="宋体" w:cs="宋体" w:hint="eastAsia"/>
          <w:color w:val="363636"/>
          <w:kern w:val="0"/>
          <w:szCs w:val="21"/>
        </w:rPr>
        <w:t>（三）若报名合作单位与公司曾经有过合作，且公司对该意向合作单位的市场信誉、诚信水平、服务能力等有异议的，公司有权拒绝其参加本项目的招商。公司对入围及未入围的原因不做解释。</w:t>
      </w:r>
    </w:p>
    <w:p w:rsidR="00D15BAB" w:rsidRDefault="00AE4A3C">
      <w:pPr>
        <w:widowControl/>
        <w:jc w:val="left"/>
        <w:rPr>
          <w:rFonts w:ascii="宋体" w:eastAsia="宋体" w:hAnsi="宋体" w:cs="宋体"/>
          <w:b/>
          <w:bCs/>
          <w:color w:val="363636"/>
          <w:kern w:val="0"/>
          <w:szCs w:val="21"/>
        </w:rPr>
      </w:pPr>
      <w:r>
        <w:rPr>
          <w:rFonts w:ascii="宋体" w:eastAsia="宋体" w:hAnsi="宋体" w:cs="宋体" w:hint="eastAsia"/>
          <w:b/>
          <w:bCs/>
          <w:color w:val="363636"/>
          <w:kern w:val="0"/>
          <w:szCs w:val="21"/>
        </w:rPr>
        <w:t>四、报名时间</w:t>
      </w:r>
    </w:p>
    <w:p w:rsidR="00D15BAB" w:rsidRDefault="00AE4A3C">
      <w:pPr>
        <w:widowControl/>
        <w:jc w:val="left"/>
        <w:rPr>
          <w:rFonts w:ascii="宋体" w:eastAsia="宋体" w:hAnsi="宋体" w:cs="宋体"/>
          <w:b/>
          <w:bCs/>
          <w:color w:val="363636"/>
          <w:kern w:val="0"/>
          <w:szCs w:val="21"/>
        </w:rPr>
      </w:pPr>
      <w:r>
        <w:rPr>
          <w:rFonts w:ascii="宋体" w:eastAsia="宋体" w:hAnsi="宋体" w:cs="宋体" w:hint="eastAsia"/>
          <w:b/>
          <w:bCs/>
          <w:color w:val="363636"/>
          <w:kern w:val="0"/>
          <w:szCs w:val="21"/>
        </w:rPr>
        <w:t xml:space="preserve"> 报名时间：20</w:t>
      </w:r>
      <w:r>
        <w:rPr>
          <w:rFonts w:ascii="宋体" w:eastAsia="宋体" w:hAnsi="宋体" w:cs="宋体"/>
          <w:b/>
          <w:bCs/>
          <w:color w:val="363636"/>
          <w:kern w:val="0"/>
          <w:szCs w:val="21"/>
        </w:rPr>
        <w:t>20</w:t>
      </w:r>
      <w:r>
        <w:rPr>
          <w:rFonts w:ascii="宋体" w:eastAsia="宋体" w:hAnsi="宋体" w:cs="宋体" w:hint="eastAsia"/>
          <w:b/>
          <w:bCs/>
          <w:color w:val="363636"/>
          <w:kern w:val="0"/>
          <w:szCs w:val="21"/>
        </w:rPr>
        <w:t>年</w:t>
      </w:r>
      <w:r w:rsidR="004C37EC">
        <w:rPr>
          <w:rFonts w:ascii="宋体" w:eastAsia="宋体" w:hAnsi="宋体" w:cs="宋体"/>
          <w:b/>
          <w:bCs/>
          <w:color w:val="363636"/>
          <w:kern w:val="0"/>
          <w:szCs w:val="21"/>
        </w:rPr>
        <w:t>7</w:t>
      </w:r>
      <w:r>
        <w:rPr>
          <w:rFonts w:ascii="宋体" w:eastAsia="宋体" w:hAnsi="宋体" w:cs="宋体" w:hint="eastAsia"/>
          <w:b/>
          <w:bCs/>
          <w:color w:val="363636"/>
          <w:kern w:val="0"/>
          <w:szCs w:val="21"/>
        </w:rPr>
        <w:t>月</w:t>
      </w:r>
      <w:r w:rsidR="004C37EC">
        <w:rPr>
          <w:rFonts w:ascii="宋体" w:eastAsia="宋体" w:hAnsi="宋体" w:cs="宋体"/>
          <w:b/>
          <w:bCs/>
          <w:color w:val="363636"/>
          <w:kern w:val="0"/>
          <w:szCs w:val="21"/>
        </w:rPr>
        <w:t>1</w:t>
      </w:r>
      <w:r>
        <w:rPr>
          <w:rFonts w:ascii="宋体" w:eastAsia="宋体" w:hAnsi="宋体" w:cs="宋体" w:hint="eastAsia"/>
          <w:b/>
          <w:bCs/>
          <w:color w:val="363636"/>
          <w:kern w:val="0"/>
          <w:szCs w:val="21"/>
        </w:rPr>
        <w:t>日至20</w:t>
      </w:r>
      <w:r>
        <w:rPr>
          <w:rFonts w:ascii="宋体" w:eastAsia="宋体" w:hAnsi="宋体" w:cs="宋体"/>
          <w:b/>
          <w:bCs/>
          <w:color w:val="363636"/>
          <w:kern w:val="0"/>
          <w:szCs w:val="21"/>
        </w:rPr>
        <w:t>20</w:t>
      </w:r>
      <w:r>
        <w:rPr>
          <w:rFonts w:ascii="宋体" w:eastAsia="宋体" w:hAnsi="宋体" w:cs="宋体" w:hint="eastAsia"/>
          <w:b/>
          <w:bCs/>
          <w:color w:val="363636"/>
          <w:kern w:val="0"/>
          <w:szCs w:val="21"/>
        </w:rPr>
        <w:t>年</w:t>
      </w:r>
      <w:r w:rsidR="00A933F6">
        <w:rPr>
          <w:rFonts w:ascii="宋体" w:eastAsia="宋体" w:hAnsi="宋体" w:cs="宋体"/>
          <w:b/>
          <w:bCs/>
          <w:color w:val="363636"/>
          <w:kern w:val="0"/>
          <w:szCs w:val="21"/>
        </w:rPr>
        <w:t>7</w:t>
      </w:r>
      <w:r>
        <w:rPr>
          <w:rFonts w:ascii="宋体" w:eastAsia="宋体" w:hAnsi="宋体" w:cs="宋体" w:hint="eastAsia"/>
          <w:b/>
          <w:bCs/>
          <w:color w:val="363636"/>
          <w:kern w:val="0"/>
          <w:szCs w:val="21"/>
        </w:rPr>
        <w:t>月</w:t>
      </w:r>
      <w:r w:rsidR="004C37EC">
        <w:rPr>
          <w:rFonts w:ascii="宋体" w:eastAsia="宋体" w:hAnsi="宋体" w:cs="宋体"/>
          <w:b/>
          <w:bCs/>
          <w:color w:val="363636"/>
          <w:kern w:val="0"/>
          <w:szCs w:val="21"/>
        </w:rPr>
        <w:t>7</w:t>
      </w:r>
      <w:r>
        <w:rPr>
          <w:rFonts w:ascii="宋体" w:eastAsia="宋体" w:hAnsi="宋体" w:cs="宋体" w:hint="eastAsia"/>
          <w:b/>
          <w:bCs/>
          <w:color w:val="363636"/>
          <w:kern w:val="0"/>
          <w:szCs w:val="21"/>
        </w:rPr>
        <w:t xml:space="preserve">日（网上报名及网上下载招租资料。）  </w:t>
      </w:r>
    </w:p>
    <w:p w:rsidR="00D15BAB" w:rsidRDefault="00AE4A3C">
      <w:pPr>
        <w:widowControl/>
        <w:jc w:val="left"/>
        <w:rPr>
          <w:rFonts w:ascii="宋体" w:eastAsia="宋体" w:hAnsi="宋体" w:cs="宋体"/>
          <w:b/>
          <w:bCs/>
          <w:color w:val="363636"/>
          <w:kern w:val="0"/>
          <w:szCs w:val="21"/>
        </w:rPr>
      </w:pPr>
      <w:r>
        <w:rPr>
          <w:rFonts w:ascii="宋体" w:eastAsia="宋体" w:hAnsi="宋体" w:cs="宋体" w:hint="eastAsia"/>
          <w:b/>
          <w:bCs/>
          <w:color w:val="363636"/>
          <w:kern w:val="0"/>
          <w:szCs w:val="21"/>
        </w:rPr>
        <w:t>五、</w:t>
      </w:r>
      <w:proofErr w:type="gramStart"/>
      <w:r>
        <w:rPr>
          <w:rFonts w:ascii="宋体" w:eastAsia="宋体" w:hAnsi="宋体" w:cs="宋体" w:hint="eastAsia"/>
          <w:b/>
          <w:bCs/>
          <w:color w:val="363636"/>
          <w:kern w:val="0"/>
          <w:szCs w:val="21"/>
        </w:rPr>
        <w:t>应租文件</w:t>
      </w:r>
      <w:proofErr w:type="gramEnd"/>
      <w:r>
        <w:rPr>
          <w:rFonts w:ascii="宋体" w:eastAsia="宋体" w:hAnsi="宋体" w:cs="宋体" w:hint="eastAsia"/>
          <w:b/>
          <w:bCs/>
          <w:color w:val="363636"/>
          <w:kern w:val="0"/>
          <w:szCs w:val="21"/>
        </w:rPr>
        <w:t>递交截止时间：</w:t>
      </w:r>
    </w:p>
    <w:p w:rsidR="00D15BAB" w:rsidRDefault="00AE4A3C">
      <w:pPr>
        <w:widowControl/>
        <w:jc w:val="left"/>
        <w:rPr>
          <w:rFonts w:ascii="宋体" w:eastAsia="宋体" w:hAnsi="宋体" w:cs="宋体"/>
          <w:b/>
          <w:bCs/>
          <w:color w:val="363636"/>
          <w:kern w:val="0"/>
          <w:szCs w:val="21"/>
        </w:rPr>
      </w:pPr>
      <w:r>
        <w:rPr>
          <w:rFonts w:ascii="宋体" w:eastAsia="宋体" w:hAnsi="宋体" w:cs="宋体" w:hint="eastAsia"/>
          <w:b/>
          <w:bCs/>
          <w:color w:val="363636"/>
          <w:kern w:val="0"/>
          <w:szCs w:val="21"/>
        </w:rPr>
        <w:t xml:space="preserve">   递交截止时间详见招租文件，</w:t>
      </w:r>
      <w:proofErr w:type="gramStart"/>
      <w:r>
        <w:rPr>
          <w:rFonts w:ascii="宋体" w:eastAsia="宋体" w:hAnsi="宋体" w:cs="宋体" w:hint="eastAsia"/>
          <w:b/>
          <w:bCs/>
          <w:color w:val="363636"/>
          <w:kern w:val="0"/>
          <w:szCs w:val="21"/>
        </w:rPr>
        <w:t>应租单位</w:t>
      </w:r>
      <w:proofErr w:type="gramEnd"/>
      <w:r>
        <w:rPr>
          <w:rFonts w:ascii="宋体" w:eastAsia="宋体" w:hAnsi="宋体" w:cs="宋体" w:hint="eastAsia"/>
          <w:b/>
          <w:bCs/>
          <w:color w:val="363636"/>
          <w:kern w:val="0"/>
          <w:szCs w:val="21"/>
        </w:rPr>
        <w:t>将按照网上下载的招租文件要求编制《应租文件》，并现场</w:t>
      </w:r>
      <w:proofErr w:type="gramStart"/>
      <w:r>
        <w:rPr>
          <w:rFonts w:ascii="宋体" w:eastAsia="宋体" w:hAnsi="宋体" w:cs="宋体" w:hint="eastAsia"/>
          <w:b/>
          <w:bCs/>
          <w:color w:val="363636"/>
          <w:kern w:val="0"/>
          <w:szCs w:val="21"/>
        </w:rPr>
        <w:t>递交应租资料</w:t>
      </w:r>
      <w:proofErr w:type="gramEnd"/>
      <w:r>
        <w:rPr>
          <w:rFonts w:ascii="宋体" w:eastAsia="宋体" w:hAnsi="宋体" w:cs="宋体" w:hint="eastAsia"/>
          <w:b/>
          <w:bCs/>
          <w:color w:val="363636"/>
          <w:kern w:val="0"/>
          <w:szCs w:val="21"/>
        </w:rPr>
        <w:t>，报价以现场递交</w:t>
      </w:r>
      <w:proofErr w:type="gramStart"/>
      <w:r>
        <w:rPr>
          <w:rFonts w:ascii="宋体" w:eastAsia="宋体" w:hAnsi="宋体" w:cs="宋体" w:hint="eastAsia"/>
          <w:b/>
          <w:bCs/>
          <w:color w:val="363636"/>
          <w:kern w:val="0"/>
          <w:szCs w:val="21"/>
        </w:rPr>
        <w:t>应租文件</w:t>
      </w:r>
      <w:proofErr w:type="gramEnd"/>
      <w:r>
        <w:rPr>
          <w:rFonts w:ascii="宋体" w:eastAsia="宋体" w:hAnsi="宋体" w:cs="宋体" w:hint="eastAsia"/>
          <w:b/>
          <w:bCs/>
          <w:color w:val="363636"/>
          <w:kern w:val="0"/>
          <w:szCs w:val="21"/>
        </w:rPr>
        <w:t>中表述的为准。</w:t>
      </w:r>
    </w:p>
    <w:p w:rsidR="00D15BAB" w:rsidRDefault="00AE4A3C">
      <w:pPr>
        <w:widowControl/>
        <w:jc w:val="left"/>
        <w:rPr>
          <w:rFonts w:ascii="宋体" w:eastAsia="宋体" w:hAnsi="宋体" w:cs="宋体"/>
          <w:b/>
          <w:bCs/>
          <w:color w:val="363636"/>
          <w:kern w:val="0"/>
          <w:szCs w:val="21"/>
        </w:rPr>
      </w:pPr>
      <w:r>
        <w:rPr>
          <w:rFonts w:ascii="宋体" w:eastAsia="宋体" w:hAnsi="宋体" w:cs="宋体" w:hint="eastAsia"/>
          <w:b/>
          <w:bCs/>
          <w:color w:val="363636"/>
          <w:kern w:val="0"/>
          <w:szCs w:val="21"/>
        </w:rPr>
        <w:t>六、公开评选时间和地点、联系方式</w:t>
      </w:r>
    </w:p>
    <w:p w:rsidR="00D15BAB" w:rsidRDefault="00AE4A3C">
      <w:pPr>
        <w:widowControl/>
        <w:jc w:val="left"/>
        <w:rPr>
          <w:rFonts w:ascii="宋体" w:eastAsia="宋体" w:hAnsi="宋体" w:cs="宋体"/>
          <w:b/>
          <w:bCs/>
          <w:color w:val="363636"/>
          <w:kern w:val="0"/>
          <w:szCs w:val="21"/>
        </w:rPr>
      </w:pPr>
      <w:r>
        <w:rPr>
          <w:rFonts w:ascii="宋体" w:eastAsia="宋体" w:hAnsi="宋体" w:cs="宋体" w:hint="eastAsia"/>
          <w:b/>
          <w:bCs/>
          <w:color w:val="363636"/>
          <w:kern w:val="0"/>
          <w:szCs w:val="21"/>
        </w:rPr>
        <w:t xml:space="preserve"> 公开评选时间：详见招租文件</w:t>
      </w:r>
      <w:r>
        <w:rPr>
          <w:rStyle w:val="a7"/>
          <w:rFonts w:hint="eastAsia"/>
          <w:b/>
          <w:kern w:val="0"/>
          <w:szCs w:val="21"/>
        </w:rPr>
        <w:t>；</w:t>
      </w:r>
    </w:p>
    <w:p w:rsidR="00D15BAB" w:rsidRDefault="00AE4A3C">
      <w:pPr>
        <w:widowControl/>
        <w:jc w:val="left"/>
        <w:rPr>
          <w:rFonts w:ascii="宋体" w:eastAsia="宋体" w:hAnsi="宋体" w:cs="宋体"/>
          <w:b/>
          <w:bCs/>
          <w:color w:val="363636"/>
          <w:kern w:val="0"/>
          <w:szCs w:val="21"/>
        </w:rPr>
      </w:pPr>
      <w:r>
        <w:rPr>
          <w:rFonts w:ascii="宋体" w:eastAsia="宋体" w:hAnsi="宋体" w:cs="宋体" w:hint="eastAsia"/>
          <w:b/>
          <w:bCs/>
          <w:color w:val="363636"/>
          <w:kern w:val="0"/>
          <w:szCs w:val="21"/>
        </w:rPr>
        <w:t xml:space="preserve"> 评审地点：合肥市望江西路520号10号楼1楼会议室      </w:t>
      </w:r>
    </w:p>
    <w:p w:rsidR="004C37EC" w:rsidRPr="004C37EC" w:rsidRDefault="004C37EC" w:rsidP="004C37EC">
      <w:pPr>
        <w:widowControl/>
        <w:spacing w:line="276" w:lineRule="auto"/>
        <w:ind w:firstLineChars="250" w:firstLine="525"/>
        <w:jc w:val="left"/>
        <w:rPr>
          <w:rFonts w:ascii="宋体" w:eastAsia="宋体" w:hAnsi="宋体" w:cs="宋体"/>
          <w:bCs/>
          <w:color w:val="363636"/>
          <w:kern w:val="0"/>
          <w:szCs w:val="21"/>
        </w:rPr>
      </w:pPr>
      <w:r w:rsidRPr="004C37EC">
        <w:rPr>
          <w:rFonts w:ascii="宋体" w:eastAsia="宋体" w:hAnsi="宋体" w:cs="宋体" w:hint="eastAsia"/>
          <w:bCs/>
          <w:color w:val="363636"/>
          <w:kern w:val="0"/>
          <w:szCs w:val="21"/>
        </w:rPr>
        <w:t>联系人：周女士    联系电话：0551-65333536 13866128679</w:t>
      </w:r>
    </w:p>
    <w:p w:rsidR="004C37EC" w:rsidRPr="004C37EC" w:rsidRDefault="004C37EC" w:rsidP="004C37EC">
      <w:pPr>
        <w:widowControl/>
        <w:spacing w:line="276" w:lineRule="auto"/>
        <w:jc w:val="left"/>
        <w:rPr>
          <w:rFonts w:ascii="宋体" w:eastAsia="宋体" w:hAnsi="宋体" w:cs="宋体"/>
          <w:bCs/>
          <w:color w:val="363636"/>
          <w:kern w:val="0"/>
          <w:szCs w:val="21"/>
        </w:rPr>
      </w:pPr>
      <w:r w:rsidRPr="004C37EC">
        <w:rPr>
          <w:rFonts w:ascii="宋体" w:eastAsia="宋体" w:hAnsi="宋体" w:cs="宋体" w:hint="eastAsia"/>
          <w:bCs/>
          <w:color w:val="363636"/>
          <w:kern w:val="0"/>
          <w:szCs w:val="21"/>
        </w:rPr>
        <w:t xml:space="preserve">    </w:t>
      </w:r>
      <w:r w:rsidRPr="004C37EC">
        <w:rPr>
          <w:rFonts w:ascii="宋体" w:eastAsia="宋体" w:hAnsi="宋体" w:cs="宋体"/>
          <w:bCs/>
          <w:color w:val="363636"/>
          <w:kern w:val="0"/>
          <w:szCs w:val="21"/>
        </w:rPr>
        <w:t xml:space="preserve"> </w:t>
      </w:r>
      <w:r w:rsidRPr="004C37EC">
        <w:rPr>
          <w:rFonts w:ascii="宋体" w:eastAsia="宋体" w:hAnsi="宋体" w:cs="宋体" w:hint="eastAsia"/>
          <w:bCs/>
          <w:color w:val="363636"/>
          <w:kern w:val="0"/>
          <w:szCs w:val="21"/>
        </w:rPr>
        <w:t>邮 箱：</w:t>
      </w:r>
      <w:hyperlink r:id="rId8" w:history="1">
        <w:r w:rsidRPr="004C37EC">
          <w:rPr>
            <w:rFonts w:ascii="宋体" w:eastAsia="宋体" w:hAnsi="宋体" w:cs="宋体" w:hint="eastAsia"/>
            <w:bCs/>
            <w:color w:val="222222"/>
            <w:kern w:val="0"/>
            <w:szCs w:val="21"/>
          </w:rPr>
          <w:t>423076885@qq.com</w:t>
        </w:r>
      </w:hyperlink>
    </w:p>
    <w:p w:rsidR="00D15BAB" w:rsidRDefault="00AE4A3C">
      <w:pPr>
        <w:widowControl/>
        <w:jc w:val="left"/>
        <w:rPr>
          <w:b/>
          <w:bCs/>
          <w:color w:val="363636"/>
          <w:szCs w:val="21"/>
        </w:rPr>
      </w:pPr>
      <w:r>
        <w:rPr>
          <w:rFonts w:ascii="宋体" w:eastAsia="宋体" w:hAnsi="宋体" w:cs="宋体" w:hint="eastAsia"/>
          <w:b/>
          <w:bCs/>
          <w:color w:val="363636"/>
          <w:kern w:val="0"/>
          <w:szCs w:val="21"/>
        </w:rPr>
        <w:t>七、发布公告的媒介</w:t>
      </w:r>
    </w:p>
    <w:p w:rsidR="00D15BAB" w:rsidRDefault="00AE4A3C">
      <w:pPr>
        <w:widowControl/>
        <w:jc w:val="left"/>
        <w:rPr>
          <w:rFonts w:ascii="宋体" w:eastAsia="宋体" w:hAnsi="宋体" w:cs="宋体"/>
          <w:color w:val="363636"/>
          <w:kern w:val="0"/>
          <w:szCs w:val="21"/>
        </w:rPr>
      </w:pPr>
      <w:r>
        <w:rPr>
          <w:rFonts w:ascii="宋体" w:eastAsia="宋体" w:hAnsi="宋体" w:cs="宋体" w:hint="eastAsia"/>
          <w:color w:val="363636"/>
          <w:kern w:val="0"/>
          <w:szCs w:val="21"/>
        </w:rPr>
        <w:t>本次公告在安徽省</w:t>
      </w:r>
      <w:proofErr w:type="gramStart"/>
      <w:r>
        <w:rPr>
          <w:rFonts w:ascii="宋体" w:eastAsia="宋体" w:hAnsi="宋体" w:cs="宋体" w:hint="eastAsia"/>
          <w:color w:val="363636"/>
          <w:kern w:val="0"/>
          <w:szCs w:val="21"/>
        </w:rPr>
        <w:t>驿</w:t>
      </w:r>
      <w:proofErr w:type="gramEnd"/>
      <w:r>
        <w:rPr>
          <w:rFonts w:ascii="宋体" w:eastAsia="宋体" w:hAnsi="宋体" w:cs="宋体" w:hint="eastAsia"/>
          <w:color w:val="363636"/>
          <w:kern w:val="0"/>
          <w:szCs w:val="21"/>
        </w:rPr>
        <w:t>达高速公路服务区经营管理有限公司网站（http://www.ahydgs.com/）上发布。</w:t>
      </w:r>
    </w:p>
    <w:p w:rsidR="00D15BAB" w:rsidRDefault="00D15BAB"/>
    <w:sectPr w:rsidR="00D15BA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45A5" w:rsidRDefault="001345A5" w:rsidP="00381AFF">
      <w:r>
        <w:separator/>
      </w:r>
    </w:p>
  </w:endnote>
  <w:endnote w:type="continuationSeparator" w:id="0">
    <w:p w:rsidR="001345A5" w:rsidRDefault="001345A5" w:rsidP="00381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45A5" w:rsidRDefault="001345A5" w:rsidP="00381AFF">
      <w:r>
        <w:separator/>
      </w:r>
    </w:p>
  </w:footnote>
  <w:footnote w:type="continuationSeparator" w:id="0">
    <w:p w:rsidR="001345A5" w:rsidRDefault="001345A5" w:rsidP="00381A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ocumentProtection w:edit="readOnly" w:enforcement="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288"/>
    <w:rsid w:val="0000395B"/>
    <w:rsid w:val="000053A5"/>
    <w:rsid w:val="0003332C"/>
    <w:rsid w:val="00041886"/>
    <w:rsid w:val="000538F9"/>
    <w:rsid w:val="00061CFE"/>
    <w:rsid w:val="000A115B"/>
    <w:rsid w:val="000C227D"/>
    <w:rsid w:val="000C4F0B"/>
    <w:rsid w:val="000E41FE"/>
    <w:rsid w:val="000F2E2E"/>
    <w:rsid w:val="00113707"/>
    <w:rsid w:val="00113882"/>
    <w:rsid w:val="00122D2E"/>
    <w:rsid w:val="001345A5"/>
    <w:rsid w:val="00135D6A"/>
    <w:rsid w:val="00157A6D"/>
    <w:rsid w:val="00183A85"/>
    <w:rsid w:val="00183AD1"/>
    <w:rsid w:val="00190D88"/>
    <w:rsid w:val="001B0005"/>
    <w:rsid w:val="001B438E"/>
    <w:rsid w:val="001F0A37"/>
    <w:rsid w:val="0020468B"/>
    <w:rsid w:val="0023136C"/>
    <w:rsid w:val="00253FFC"/>
    <w:rsid w:val="002634BD"/>
    <w:rsid w:val="00287331"/>
    <w:rsid w:val="002A3B87"/>
    <w:rsid w:val="002B7786"/>
    <w:rsid w:val="0030197E"/>
    <w:rsid w:val="00315BA6"/>
    <w:rsid w:val="00330B2A"/>
    <w:rsid w:val="003402E5"/>
    <w:rsid w:val="00344BC7"/>
    <w:rsid w:val="003702F1"/>
    <w:rsid w:val="00380872"/>
    <w:rsid w:val="00381AFF"/>
    <w:rsid w:val="003C4F76"/>
    <w:rsid w:val="00400E93"/>
    <w:rsid w:val="00444CB5"/>
    <w:rsid w:val="004B31EA"/>
    <w:rsid w:val="004C37EC"/>
    <w:rsid w:val="004C4BE2"/>
    <w:rsid w:val="004D12C1"/>
    <w:rsid w:val="004E4DA2"/>
    <w:rsid w:val="004F22A4"/>
    <w:rsid w:val="004F45ED"/>
    <w:rsid w:val="005051ED"/>
    <w:rsid w:val="005140C0"/>
    <w:rsid w:val="00534194"/>
    <w:rsid w:val="00545C4A"/>
    <w:rsid w:val="00556ABC"/>
    <w:rsid w:val="00556FC6"/>
    <w:rsid w:val="00566F40"/>
    <w:rsid w:val="005845EF"/>
    <w:rsid w:val="005D07CB"/>
    <w:rsid w:val="005D4B1C"/>
    <w:rsid w:val="005E0685"/>
    <w:rsid w:val="005E6B31"/>
    <w:rsid w:val="005F10A9"/>
    <w:rsid w:val="005F4D95"/>
    <w:rsid w:val="0063119E"/>
    <w:rsid w:val="0065743D"/>
    <w:rsid w:val="00676FE8"/>
    <w:rsid w:val="00687A29"/>
    <w:rsid w:val="006C7ABA"/>
    <w:rsid w:val="006D2AE0"/>
    <w:rsid w:val="006E0DAB"/>
    <w:rsid w:val="006F15BB"/>
    <w:rsid w:val="007532D3"/>
    <w:rsid w:val="00797715"/>
    <w:rsid w:val="007C0081"/>
    <w:rsid w:val="007E469A"/>
    <w:rsid w:val="007E7EAB"/>
    <w:rsid w:val="00800A4E"/>
    <w:rsid w:val="00802A9A"/>
    <w:rsid w:val="00824781"/>
    <w:rsid w:val="008448D6"/>
    <w:rsid w:val="008577C5"/>
    <w:rsid w:val="008606BD"/>
    <w:rsid w:val="008721BC"/>
    <w:rsid w:val="008863FA"/>
    <w:rsid w:val="00890E23"/>
    <w:rsid w:val="008B3A61"/>
    <w:rsid w:val="008F13E1"/>
    <w:rsid w:val="00920CFC"/>
    <w:rsid w:val="009244DD"/>
    <w:rsid w:val="00941B2C"/>
    <w:rsid w:val="00947CD4"/>
    <w:rsid w:val="00957009"/>
    <w:rsid w:val="00960F8B"/>
    <w:rsid w:val="00966EBF"/>
    <w:rsid w:val="009A4739"/>
    <w:rsid w:val="009D4571"/>
    <w:rsid w:val="00A26483"/>
    <w:rsid w:val="00A32011"/>
    <w:rsid w:val="00A3669D"/>
    <w:rsid w:val="00A40D05"/>
    <w:rsid w:val="00A5724D"/>
    <w:rsid w:val="00A57E8C"/>
    <w:rsid w:val="00A862A4"/>
    <w:rsid w:val="00A933F6"/>
    <w:rsid w:val="00AC12C0"/>
    <w:rsid w:val="00AE4A3C"/>
    <w:rsid w:val="00AE5388"/>
    <w:rsid w:val="00AE7BD4"/>
    <w:rsid w:val="00B428A9"/>
    <w:rsid w:val="00B54982"/>
    <w:rsid w:val="00B56F82"/>
    <w:rsid w:val="00B600A1"/>
    <w:rsid w:val="00B749E3"/>
    <w:rsid w:val="00BA4D29"/>
    <w:rsid w:val="00BC3011"/>
    <w:rsid w:val="00BC4FAF"/>
    <w:rsid w:val="00BC62F1"/>
    <w:rsid w:val="00BF29C4"/>
    <w:rsid w:val="00C11288"/>
    <w:rsid w:val="00C4522C"/>
    <w:rsid w:val="00C45E1E"/>
    <w:rsid w:val="00C57AE4"/>
    <w:rsid w:val="00C94AC8"/>
    <w:rsid w:val="00CB5265"/>
    <w:rsid w:val="00CB5F3C"/>
    <w:rsid w:val="00CD7309"/>
    <w:rsid w:val="00CF6365"/>
    <w:rsid w:val="00D15BAB"/>
    <w:rsid w:val="00D21AED"/>
    <w:rsid w:val="00D261DD"/>
    <w:rsid w:val="00D36EE1"/>
    <w:rsid w:val="00D4043E"/>
    <w:rsid w:val="00D86690"/>
    <w:rsid w:val="00DF42CD"/>
    <w:rsid w:val="00DF6A93"/>
    <w:rsid w:val="00E126DB"/>
    <w:rsid w:val="00E21CD0"/>
    <w:rsid w:val="00EA4DBF"/>
    <w:rsid w:val="00EA6652"/>
    <w:rsid w:val="00EB5213"/>
    <w:rsid w:val="00EB6432"/>
    <w:rsid w:val="00F320CA"/>
    <w:rsid w:val="00F41693"/>
    <w:rsid w:val="00F43E99"/>
    <w:rsid w:val="00F63FEA"/>
    <w:rsid w:val="00F6565B"/>
    <w:rsid w:val="00F93715"/>
    <w:rsid w:val="00F94380"/>
    <w:rsid w:val="00FC352B"/>
    <w:rsid w:val="00FC3D4E"/>
    <w:rsid w:val="09E0397B"/>
    <w:rsid w:val="2A91370D"/>
    <w:rsid w:val="3AB0396B"/>
    <w:rsid w:val="755115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941173E-364E-425C-91AF-F7E901358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eastAsia="宋体" w:hAnsi="宋体" w:cs="宋体"/>
      <w:b/>
      <w:bCs/>
      <w:kern w:val="36"/>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6">
    <w:name w:val="Strong"/>
    <w:basedOn w:val="a0"/>
    <w:uiPriority w:val="22"/>
    <w:qFormat/>
    <w:rPr>
      <w:b/>
      <w:bCs/>
    </w:rPr>
  </w:style>
  <w:style w:type="character" w:styleId="a7">
    <w:name w:val="Hyperlink"/>
    <w:basedOn w:val="a0"/>
    <w:uiPriority w:val="99"/>
    <w:semiHidden/>
    <w:unhideWhenUsed/>
    <w:qFormat/>
    <w:rPr>
      <w:color w:val="222222"/>
      <w:u w:val="none"/>
    </w:rPr>
  </w:style>
  <w:style w:type="character" w:customStyle="1" w:styleId="1Char">
    <w:name w:val="标题 1 Char"/>
    <w:basedOn w:val="a0"/>
    <w:link w:val="1"/>
    <w:uiPriority w:val="9"/>
    <w:qFormat/>
    <w:rPr>
      <w:rFonts w:ascii="宋体" w:eastAsia="宋体" w:hAnsi="宋体" w:cs="宋体"/>
      <w:b/>
      <w:bCs/>
      <w:kern w:val="36"/>
      <w:szCs w:val="21"/>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423076885@qq.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3EAE7C-F7FA-4919-8BBE-BA7D738FF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367</Words>
  <Characters>2093</Characters>
  <Application>Microsoft Office Word</Application>
  <DocSecurity>0</DocSecurity>
  <Lines>17</Lines>
  <Paragraphs>4</Paragraphs>
  <ScaleCrop>false</ScaleCrop>
  <Company/>
  <LinksUpToDate>false</LinksUpToDate>
  <CharactersWithSpaces>2456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晏晓阳</dc:creator>
  <cp:lastModifiedBy>NTKO</cp:lastModifiedBy>
  <cp:revision>6</cp:revision>
  <cp:lastPrinted>2019-12-16T01:37:00Z</cp:lastPrinted>
  <dcterms:created xsi:type="dcterms:W3CDTF">2020-06-29T07:10:00Z</dcterms:created>
  <dcterms:modified xsi:type="dcterms:W3CDTF">2020-06-30T10:19:00Z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